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4984" w14:textId="77777777" w:rsidR="00EC2997" w:rsidRDefault="00EC2997" w:rsidP="00EC2997">
      <w:pPr>
        <w:jc w:val="center"/>
      </w:pPr>
    </w:p>
    <w:p w14:paraId="12A90CCC" w14:textId="5BDAF818" w:rsidR="00EC2997" w:rsidRDefault="00562914" w:rsidP="41990979">
      <w:pPr>
        <w:jc w:val="center"/>
        <w:rPr>
          <w:b/>
          <w:bCs/>
          <w:sz w:val="52"/>
          <w:szCs w:val="52"/>
        </w:rPr>
      </w:pPr>
      <w:r w:rsidRPr="41990979">
        <w:rPr>
          <w:b/>
          <w:bCs/>
          <w:sz w:val="52"/>
          <w:szCs w:val="52"/>
        </w:rPr>
        <w:t>DPIA</w:t>
      </w:r>
      <w:r w:rsidR="0B24C5FB" w:rsidRPr="41990979">
        <w:rPr>
          <w:b/>
          <w:bCs/>
          <w:sz w:val="52"/>
          <w:szCs w:val="52"/>
        </w:rPr>
        <w:t xml:space="preserve"> Geautomatiseerd anonimiseren en ontdubbelen </w:t>
      </w:r>
      <w:r w:rsidRPr="41990979">
        <w:rPr>
          <w:b/>
          <w:bCs/>
          <w:sz w:val="52"/>
          <w:szCs w:val="52"/>
        </w:rPr>
        <w:t xml:space="preserve"> </w:t>
      </w:r>
    </w:p>
    <w:p w14:paraId="71977249" w14:textId="49B33C68" w:rsidR="36C85489" w:rsidRDefault="36C85489" w:rsidP="41990979">
      <w:pPr>
        <w:jc w:val="center"/>
        <w:rPr>
          <w:b/>
          <w:bCs/>
          <w:sz w:val="52"/>
          <w:szCs w:val="52"/>
        </w:rPr>
      </w:pPr>
      <w:r w:rsidRPr="41990979">
        <w:rPr>
          <w:b/>
          <w:bCs/>
          <w:sz w:val="52"/>
          <w:szCs w:val="52"/>
        </w:rPr>
        <w:t>Gemeente Utrecht</w:t>
      </w:r>
    </w:p>
    <w:p w14:paraId="2E4C8691" w14:textId="52E7708A" w:rsidR="00562914" w:rsidRPr="00562914" w:rsidRDefault="00562914" w:rsidP="41990979">
      <w:pPr>
        <w:jc w:val="center"/>
        <w:rPr>
          <w:b/>
          <w:bCs/>
          <w:i/>
          <w:iCs/>
          <w:sz w:val="52"/>
          <w:szCs w:val="52"/>
        </w:rPr>
      </w:pPr>
      <w:r w:rsidRPr="41990979">
        <w:rPr>
          <w:b/>
          <w:bCs/>
          <w:i/>
          <w:iCs/>
          <w:sz w:val="52"/>
          <w:szCs w:val="52"/>
        </w:rPr>
        <w:t>Oplegger Praktijk voor Privacy</w:t>
      </w:r>
    </w:p>
    <w:p w14:paraId="0943396A" w14:textId="64126C6A" w:rsidR="57C65B1B" w:rsidRDefault="57C65B1B" w:rsidP="41990979">
      <w:pPr>
        <w:jc w:val="center"/>
      </w:pPr>
      <w:r>
        <w:t>Mei 2026</w:t>
      </w:r>
    </w:p>
    <w:p w14:paraId="4D4B5933" w14:textId="77777777" w:rsidR="00EC2997" w:rsidRDefault="00EC2997" w:rsidP="00EC2997">
      <w:pPr>
        <w:jc w:val="center"/>
      </w:pPr>
    </w:p>
    <w:p w14:paraId="5EA9DF34" w14:textId="77777777" w:rsidR="00EC2997" w:rsidRDefault="00EC2997" w:rsidP="00EC2997">
      <w:pPr>
        <w:jc w:val="center"/>
      </w:pPr>
    </w:p>
    <w:p w14:paraId="35E4BA63" w14:textId="77777777" w:rsidR="00EC2997" w:rsidRDefault="00EC2997" w:rsidP="00EC2997">
      <w:pPr>
        <w:jc w:val="center"/>
      </w:pPr>
    </w:p>
    <w:p w14:paraId="22CF4268" w14:textId="77777777" w:rsidR="00EC2997" w:rsidRDefault="00EC2997" w:rsidP="00EC2997">
      <w:pPr>
        <w:jc w:val="center"/>
      </w:pPr>
    </w:p>
    <w:p w14:paraId="04334C7A" w14:textId="77777777" w:rsidR="00EC2997" w:rsidRDefault="00EC2997" w:rsidP="00EC2997">
      <w:pPr>
        <w:jc w:val="center"/>
      </w:pPr>
    </w:p>
    <w:p w14:paraId="3F099CBE" w14:textId="4238CCAE" w:rsidR="00EC2997" w:rsidRDefault="00EC2997" w:rsidP="00EC2997">
      <w:pPr>
        <w:jc w:val="center"/>
      </w:pPr>
    </w:p>
    <w:p w14:paraId="2836B679" w14:textId="10F727CA" w:rsidR="00EC2997" w:rsidRDefault="00EC2997" w:rsidP="41990979"/>
    <w:p w14:paraId="5602F694" w14:textId="04001DDD" w:rsidR="00EC2997" w:rsidRDefault="00EC2997" w:rsidP="00EC2997">
      <w:pPr>
        <w:jc w:val="center"/>
      </w:pPr>
    </w:p>
    <w:p w14:paraId="4ABA7590" w14:textId="18111830" w:rsidR="00EC2997" w:rsidRDefault="00F72AB4" w:rsidP="00EC2997">
      <w:pPr>
        <w:jc w:val="center"/>
      </w:pPr>
      <w:r>
        <w:rPr>
          <w:noProof/>
        </w:rPr>
        <mc:AlternateContent>
          <mc:Choice Requires="wps">
            <w:drawing>
              <wp:anchor distT="0" distB="0" distL="114300" distR="114300" simplePos="0" relativeHeight="251659264" behindDoc="1" locked="0" layoutInCell="1" allowOverlap="1" wp14:anchorId="3385354F" wp14:editId="31BE757A">
                <wp:simplePos x="0" y="0"/>
                <wp:positionH relativeFrom="column">
                  <wp:posOffset>1219200</wp:posOffset>
                </wp:positionH>
                <wp:positionV relativeFrom="paragraph">
                  <wp:posOffset>148444</wp:posOffset>
                </wp:positionV>
                <wp:extent cx="3305908" cy="2848708"/>
                <wp:effectExtent l="0" t="0" r="0" b="0"/>
                <wp:wrapNone/>
                <wp:docPr id="466007487" name="Tekstvak 1"/>
                <wp:cNvGraphicFramePr/>
                <a:graphic xmlns:a="http://schemas.openxmlformats.org/drawingml/2006/main">
                  <a:graphicData uri="http://schemas.microsoft.com/office/word/2010/wordprocessingShape">
                    <wps:wsp>
                      <wps:cNvSpPr txBox="1"/>
                      <wps:spPr>
                        <a:xfrm>
                          <a:off x="0" y="0"/>
                          <a:ext cx="3305908" cy="2848708"/>
                        </a:xfrm>
                        <a:prstGeom prst="rect">
                          <a:avLst/>
                        </a:prstGeom>
                        <a:solidFill>
                          <a:schemeClr val="lt1"/>
                        </a:solidFill>
                        <a:ln w="6350">
                          <a:noFill/>
                        </a:ln>
                      </wps:spPr>
                      <wps:txbx>
                        <w:txbxContent>
                          <w:p w14:paraId="2F9B9155" w14:textId="77777777" w:rsidR="00F72AB4" w:rsidRPr="00F72AB4" w:rsidRDefault="00F72AB4" w:rsidP="00F72AB4">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14:paraId="7E2334A7" w14:textId="77777777" w:rsidR="00F72AB4" w:rsidRPr="00F72AB4" w:rsidRDefault="00F72AB4" w:rsidP="00F72AB4">
                            <w:pPr>
                              <w:rPr>
                                <w: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B6B73F">
              <v:shapetype id="_x0000_t202" coordsize="21600,21600" o:spt="202" path="m,l,21600r21600,l21600,xe" w14:anchorId="3385354F">
                <v:stroke joinstyle="miter"/>
                <v:path gradientshapeok="t" o:connecttype="rect"/>
              </v:shapetype>
              <v:shape id="Tekstvak 1" style="position:absolute;left:0;text-align:left;margin-left:96pt;margin-top:11.7pt;width:260.3pt;height:2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F59LQIAAFUEAAAOAAAAZHJzL2Uyb0RvYy54bWysVE1v2zAMvQ/YfxB0X+x8takRp8hSZBhQ&#13;&#10;tAXSoWdFlmIDsqhJSuzs14+SnY92Ow27yKRIPZF8T57ft7UiB2FdBTqnw0FKidAcikrvcvrjdf1l&#13;&#10;RonzTBdMgRY5PQpH7xefP80bk4kRlKAKYQmCaJc1Jqel9yZLEsdLUTM3ACM0BiXYmnl07S4pLGsQ&#13;&#10;vVbJKE1vkgZsYSxw4RzuPnRBuoj4Ugrun6V0whOVU6zNx9XGdRvWZDFn2c4yU1a8L4P9QxU1qzRe&#13;&#10;eoZ6YJ6Rva3+gKorbsGB9AMOdQJSVlzEHrCbYfqhm03JjIi94HCcOY/J/T9Y/nTYmBdLfPsVWiQw&#13;&#10;DKQxLnO4Gfpppa3DFyslGMcRHs9jE60nHDfH43R6lyLRHGOj2WR2iw7iJJfjxjr/TUBNgpFTi7zE&#13;&#10;cbHDo/Nd6ikl3OZAVcW6Uio6QQtipSw5MGRR+Vgkgr/LUpo0Ob0ZT9MIrCEc75CVxlouTQXLt9u2&#13;&#10;73QLxREHYKHThjN8XWGRj8z5F2ZRDNgzCtw/4yIV4CXQW5SUYH/9bT/kI0cYpaRBceXU/dwzKyhR&#13;&#10;3zWydzecTIIaozOZ3o7QsdeR7XVE7+sVYOdDfEqGRzPke3UypYX6Dd/BMtyKIaY53p1TfzJXvpM8&#13;&#10;viMulsuYhPozzD/qjeEBOkw6UPDavjFrep48UvwEJxmy7ANdXW44qWG59yCryGUYcDfVfu6o3aiG&#13;&#10;/p2Fx3Htx6zL32DxGwAA//8DAFBLAwQUAAYACAAAACEAf4NRF+UAAAAPAQAADwAAAGRycy9kb3du&#13;&#10;cmV2LnhtbEyPS0/DMBCE70j8B2uRuCDqNCkNpHEqxFPiRsND3Nx4SSLidRS7Sfj3LCe4rDSa3dn5&#13;&#10;8u1sOzHi4FtHCpaLCARS5UxLtYKX8v78EoQPmozuHKGCb/SwLY6Pcp0ZN9EzjrtQCw4hn2kFTQh9&#13;&#10;JqWvGrTaL1yPxN6nG6wOLIdamkFPHG47GUfRWlrdEn9odI83DVZfu4NV8HFWvz/5+eF1Si6S/u5x&#13;&#10;LNM3Uyp1ejLfbnhcb0AEnMPfBfwycH8ouNjeHch40bG+ihkoKIiTFQheSJfxGsRewSplRxa5/M9R&#13;&#10;/AAAAP//AwBQSwECLQAUAAYACAAAACEAtoM4kv4AAADhAQAAEwAAAAAAAAAAAAAAAAAAAAAAW0Nv&#13;&#10;bnRlbnRfVHlwZXNdLnhtbFBLAQItABQABgAIAAAAIQA4/SH/1gAAAJQBAAALAAAAAAAAAAAAAAAA&#13;&#10;AC8BAABfcmVscy8ucmVsc1BLAQItABQABgAIAAAAIQDDEF59LQIAAFUEAAAOAAAAAAAAAAAAAAAA&#13;&#10;AC4CAABkcnMvZTJvRG9jLnhtbFBLAQItABQABgAIAAAAIQB/g1EX5QAAAA8BAAAPAAAAAAAAAAAA&#13;&#10;AAAAAIcEAABkcnMvZG93bnJldi54bWxQSwUGAAAAAAQABADzAAAAmQUAAAAA&#13;&#10;">
                <v:textbox>
                  <w:txbxContent>
                    <w:p w:rsidRPr="00F72AB4" w:rsidR="00F72AB4" w:rsidP="00F72AB4" w:rsidRDefault="00F72AB4" w14:paraId="7113DF7A" w14:textId="77777777">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rsidRPr="00F72AB4" w:rsidR="00F72AB4" w:rsidP="00F72AB4" w:rsidRDefault="00F72AB4" w14:paraId="672A6659" w14:textId="77777777">
                      <w:pPr>
                        <w:rPr>
                          <w:i/>
                          <w:color w:val="FFFFFF" w:themeColor="background1"/>
                        </w:rPr>
                      </w:pPr>
                    </w:p>
                  </w:txbxContent>
                </v:textbox>
              </v:shape>
            </w:pict>
          </mc:Fallback>
        </mc:AlternateContent>
      </w:r>
    </w:p>
    <w:p w14:paraId="6E3D016E" w14:textId="77777777" w:rsidR="00DE3516" w:rsidRDefault="00EC2997" w:rsidP="00EC2997">
      <w:pPr>
        <w:jc w:val="center"/>
      </w:pPr>
      <w:r>
        <w:rPr>
          <w:noProof/>
        </w:rPr>
        <w:drawing>
          <wp:inline distT="0" distB="0" distL="0" distR="0" wp14:anchorId="6277DB86" wp14:editId="2B2D8B4F">
            <wp:extent cx="4072466" cy="2352711"/>
            <wp:effectExtent l="0" t="0" r="4445" b="0"/>
            <wp:docPr id="1698551846" name="Afbeelding 1" descr="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51846" name="Afbeelding 1" descr="Afbeelding met Lettertype, tekst, schermopname, Graphics&#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7628" cy="2361470"/>
                    </a:xfrm>
                    <a:prstGeom prst="rect">
                      <a:avLst/>
                    </a:prstGeom>
                  </pic:spPr>
                </pic:pic>
              </a:graphicData>
            </a:graphic>
          </wp:inline>
        </w:drawing>
      </w:r>
    </w:p>
    <w:p w14:paraId="2C720AD1" w14:textId="7426212D" w:rsidR="00EC2997" w:rsidRDefault="00EC2997" w:rsidP="41990979">
      <w:pPr>
        <w:jc w:val="center"/>
      </w:pPr>
    </w:p>
    <w:p w14:paraId="34C4D5DB" w14:textId="77777777" w:rsidR="00F72AB4" w:rsidRPr="004F13CD" w:rsidRDefault="00F72AB4" w:rsidP="00F72AB4">
      <w:pPr>
        <w:jc w:val="center"/>
        <w:rPr>
          <w:rStyle w:val="Hyperlink"/>
        </w:rPr>
      </w:pPr>
      <w:hyperlink r:id="rId11">
        <w:r w:rsidRPr="5B9DF828">
          <w:rPr>
            <w:rStyle w:val="Hyperlink"/>
          </w:rPr>
          <w:t>https://praktijkvoorprivacy.nl/dpia-depot/</w:t>
        </w:r>
      </w:hyperlink>
      <w:r>
        <w:t xml:space="preserve"> </w:t>
      </w:r>
    </w:p>
    <w:p w14:paraId="2E15D0D7" w14:textId="77777777" w:rsidR="00EC2997" w:rsidRDefault="00EC2997" w:rsidP="00EC2997">
      <w:pPr>
        <w:jc w:val="center"/>
      </w:pPr>
    </w:p>
    <w:p w14:paraId="12CBE89B" w14:textId="72E512D5" w:rsidR="00F72AB4" w:rsidRDefault="52BE11CA" w:rsidP="00F72AB4">
      <w:pPr>
        <w:rPr>
          <w:rStyle w:val="Hyperlink"/>
          <w:noProof/>
          <w:sz w:val="28"/>
          <w:szCs w:val="28"/>
        </w:rPr>
      </w:pPr>
      <w:r w:rsidRPr="41990979">
        <w:rPr>
          <w:rStyle w:val="Hyperlink"/>
          <w:noProof/>
          <w:sz w:val="28"/>
          <w:szCs w:val="28"/>
        </w:rPr>
        <w:t>Ov</w:t>
      </w:r>
      <w:r w:rsidR="00F72AB4" w:rsidRPr="41990979">
        <w:rPr>
          <w:rStyle w:val="Hyperlink"/>
          <w:noProof/>
          <w:sz w:val="28"/>
          <w:szCs w:val="28"/>
        </w:rPr>
        <w:t xml:space="preserve">er deze </w:t>
      </w:r>
      <w:r w:rsidR="00562914" w:rsidRPr="41990979">
        <w:rPr>
          <w:rStyle w:val="Hyperlink"/>
          <w:noProof/>
          <w:sz w:val="28"/>
          <w:szCs w:val="28"/>
        </w:rPr>
        <w:t>DPIA oplegger</w:t>
      </w:r>
    </w:p>
    <w:p w14:paraId="6E600074" w14:textId="5260D8C3" w:rsidR="00562914" w:rsidRDefault="00562914" w:rsidP="00562914">
      <w:pPr>
        <w:jc w:val="both"/>
      </w:pPr>
      <w:r>
        <w:t xml:space="preserve">Deze oplegger is door de Praktijk voor Privacy toegevoegd aan de door </w:t>
      </w:r>
      <w:r w:rsidR="3C06F675">
        <w:t xml:space="preserve">gemeente Utrecht </w:t>
      </w:r>
      <w:r>
        <w:t xml:space="preserve">gepubliceerde DPIA </w:t>
      </w:r>
      <w:r w:rsidR="271D1E2C">
        <w:t>Geautomatiseerd anonimiseren en ontdubbelen</w:t>
      </w:r>
      <w:r w:rsidRPr="41990979">
        <w:rPr>
          <w:highlight w:val="yellow"/>
        </w:rPr>
        <w:t>.</w:t>
      </w:r>
      <w:r>
        <w:t xml:space="preserve"> In deze </w:t>
      </w:r>
      <w:r w:rsidR="5F327B88">
        <w:t>oplegger</w:t>
      </w:r>
      <w:r>
        <w:t xml:space="preserve"> doen we enkele aanvullingen die voor gemeenten die deze DPIA als uitgangspunt nemen nuttig kunnen zijn. Denk daarbij aan specifieke risico’s en bijpassende maatregelen, juridische grondslagen die voor een gemeente wel of niet toepasbaar zijn of aan de verwerking van een persoonsgegevens van een specifieke groep betrokkenen. </w:t>
      </w:r>
    </w:p>
    <w:p w14:paraId="3877D077" w14:textId="31E794F8" w:rsidR="6B3C6B31" w:rsidRDefault="6B3C6B31" w:rsidP="6B3C6B31">
      <w:pPr>
        <w:jc w:val="both"/>
      </w:pPr>
    </w:p>
    <w:p w14:paraId="1999CEBF" w14:textId="7C0A3FA4" w:rsidR="00562914" w:rsidRPr="00562914" w:rsidRDefault="00562914" w:rsidP="00562914">
      <w:pPr>
        <w:pStyle w:val="Kop2"/>
      </w:pPr>
      <w:r w:rsidRPr="41990979">
        <w:rPr>
          <w:sz w:val="28"/>
          <w:szCs w:val="28"/>
        </w:rPr>
        <w:t>Vindplaats DPIA:</w:t>
      </w:r>
      <w:r w:rsidR="1430732E" w:rsidRPr="41990979">
        <w:rPr>
          <w:sz w:val="28"/>
          <w:szCs w:val="28"/>
        </w:rPr>
        <w:t xml:space="preserve"> </w:t>
      </w:r>
      <w:hyperlink r:id="rId12">
        <w:r w:rsidR="1430732E" w:rsidRPr="41990979">
          <w:rPr>
            <w:rStyle w:val="Hyperlink"/>
            <w:sz w:val="24"/>
            <w:szCs w:val="24"/>
          </w:rPr>
          <w:t>https://www.utrecht.nl/fileadmin/uploads/documenten/7.extern/wob/2023/2023-0022_Anonimiseringssoftware/bijlagen.pdf</w:t>
        </w:r>
      </w:hyperlink>
      <w:r w:rsidR="1430732E" w:rsidRPr="41990979">
        <w:rPr>
          <w:sz w:val="24"/>
          <w:szCs w:val="24"/>
        </w:rPr>
        <w:t xml:space="preserve"> </w:t>
      </w:r>
    </w:p>
    <w:p w14:paraId="3C9D348D" w14:textId="2D44BFAA" w:rsidR="00562914" w:rsidRPr="00562914" w:rsidRDefault="00562914" w:rsidP="00562914">
      <w:pPr>
        <w:pStyle w:val="Kop2"/>
      </w:pPr>
      <w:r w:rsidRPr="41990979">
        <w:rPr>
          <w:sz w:val="28"/>
          <w:szCs w:val="28"/>
        </w:rPr>
        <w:t xml:space="preserve">Publicatiedatum DPIA: </w:t>
      </w:r>
    </w:p>
    <w:p w14:paraId="2F527A41" w14:textId="280AEBEA" w:rsidR="79FF3F7E" w:rsidRDefault="79FF3F7E" w:rsidP="41990979">
      <w:r>
        <w:t>25 januari 2021 (eerste conceptversie: april 2019)</w:t>
      </w:r>
    </w:p>
    <w:p w14:paraId="4471A491" w14:textId="6E39AC63" w:rsidR="00562914" w:rsidRPr="00562914" w:rsidRDefault="00562914" w:rsidP="00562914">
      <w:pPr>
        <w:pStyle w:val="Kop2"/>
      </w:pPr>
      <w:r w:rsidRPr="41990979">
        <w:rPr>
          <w:sz w:val="28"/>
          <w:szCs w:val="28"/>
        </w:rPr>
        <w:t xml:space="preserve">Publicerende organisatie: </w:t>
      </w:r>
    </w:p>
    <w:p w14:paraId="419733BF" w14:textId="7BC7A47A" w:rsidR="3160756A" w:rsidRDefault="3160756A" w:rsidP="41990979">
      <w:r>
        <w:t xml:space="preserve">Gemeente Utrecht </w:t>
      </w:r>
    </w:p>
    <w:p w14:paraId="0FE03521" w14:textId="509CB2FE" w:rsidR="6B3C6B31" w:rsidRDefault="6B3C6B31" w:rsidP="6B3C6B31">
      <w:pPr>
        <w:rPr>
          <w:highlight w:val="yellow"/>
        </w:rPr>
      </w:pPr>
    </w:p>
    <w:p w14:paraId="5AD311D5" w14:textId="6119FE89" w:rsidR="00562914" w:rsidRPr="00562914" w:rsidRDefault="00562914" w:rsidP="00562914">
      <w:pPr>
        <w:jc w:val="both"/>
        <w:rPr>
          <w:rStyle w:val="Hyperlink"/>
          <w:color w:val="auto"/>
          <w:u w:val="none"/>
        </w:rPr>
      </w:pPr>
      <w:r>
        <w:t xml:space="preserve">Het is uiteraard aan de gemeente zelf om deze DPIA op detailniveau passend te maken aan de specifieke gemeentelijke situatie. </w:t>
      </w:r>
    </w:p>
    <w:p w14:paraId="33A73FD3" w14:textId="5C526C84" w:rsidR="00F72AB4" w:rsidRPr="0031306C" w:rsidRDefault="00F72AB4" w:rsidP="00F72AB4">
      <w:r w:rsidRPr="0031306C">
        <w:t xml:space="preserve">Deze </w:t>
      </w:r>
      <w:proofErr w:type="gramStart"/>
      <w:r w:rsidRPr="0031306C">
        <w:t xml:space="preserve">DPIA </w:t>
      </w:r>
      <w:r w:rsidR="00562914">
        <w:t>oplegger</w:t>
      </w:r>
      <w:proofErr w:type="gramEnd"/>
      <w:r w:rsidR="00562914">
        <w:t xml:space="preserve"> </w:t>
      </w:r>
      <w:r w:rsidRPr="0031306C">
        <w:t>is onderdeel van het DPIA Depot. De Praktijk voor Privacy biedt deze collectieve dienst tegen kostprijs aan voor Nederlandse gemeenten.</w:t>
      </w:r>
      <w:r>
        <w:t xml:space="preserve"> Voor slechts €100,- per maand draagt ook uw gemeente bij aan het depot en kan het sneller groeien. </w:t>
      </w:r>
    </w:p>
    <w:p w14:paraId="3248605D" w14:textId="77777777" w:rsidR="00F72AB4" w:rsidRPr="001E1D78" w:rsidRDefault="00F72AB4" w:rsidP="00F72AB4">
      <w:r w:rsidRPr="001E1D78">
        <w:t xml:space="preserve">Kijk voor meer informatie op: </w:t>
      </w:r>
      <w:bookmarkStart w:id="0" w:name="_Hlk219206405"/>
      <w:r w:rsidRPr="001E1D78">
        <w:fldChar w:fldCharType="begin"/>
      </w:r>
      <w:r w:rsidRPr="001E1D78">
        <w:instrText>HYPERLINK "https://praktijkvoorprivacy.nl/dpia-depot/"</w:instrText>
      </w:r>
      <w:r w:rsidRPr="001E1D78">
        <w:fldChar w:fldCharType="separate"/>
      </w:r>
      <w:r w:rsidRPr="001E1D78">
        <w:rPr>
          <w:rStyle w:val="Hyperlink"/>
        </w:rPr>
        <w:t>https://praktijkvoorprivacy.nl/dpia-depot/</w:t>
      </w:r>
      <w:r w:rsidRPr="001E1D78">
        <w:fldChar w:fldCharType="end"/>
      </w:r>
      <w:r w:rsidRPr="001E1D78">
        <w:t xml:space="preserve"> </w:t>
      </w:r>
      <w:bookmarkEnd w:id="0"/>
    </w:p>
    <w:p w14:paraId="1DA59A0B" w14:textId="77777777" w:rsidR="00F72AB4" w:rsidRDefault="00F72AB4" w:rsidP="00F72AB4">
      <w:pPr>
        <w:rPr>
          <w:b/>
          <w:bCs/>
        </w:rPr>
      </w:pPr>
    </w:p>
    <w:p w14:paraId="75134BB2" w14:textId="77777777" w:rsidR="00F72AB4" w:rsidRDefault="00F72AB4" w:rsidP="00F72AB4">
      <w:pPr>
        <w:rPr>
          <w:b/>
          <w:bCs/>
        </w:rPr>
      </w:pPr>
      <w:r>
        <w:rPr>
          <w:b/>
          <w:bCs/>
        </w:rPr>
        <w:t>Contactgegevens auteur:</w:t>
      </w:r>
    </w:p>
    <w:p w14:paraId="004BD23F" w14:textId="3F935D3B" w:rsidR="00F72AB4" w:rsidRDefault="77E9BEAF" w:rsidP="00F72AB4">
      <w:r>
        <w:t>Rozemarijn</w:t>
      </w:r>
      <w:r w:rsidR="00F72AB4">
        <w:t xml:space="preserve"> – Praktijk voor Privacy</w:t>
      </w:r>
    </w:p>
    <w:p w14:paraId="6E42A09B" w14:textId="13BF216C" w:rsidR="3640AB64" w:rsidRDefault="3640AB64" w:rsidP="41990979">
      <w:hyperlink r:id="rId13">
        <w:r w:rsidRPr="41990979">
          <w:rPr>
            <w:rStyle w:val="Hyperlink"/>
          </w:rPr>
          <w:t>Rozemarijn@praktijkvoorprivacy.nl</w:t>
        </w:r>
      </w:hyperlink>
      <w:r>
        <w:t xml:space="preserve"> </w:t>
      </w:r>
    </w:p>
    <w:p w14:paraId="08B80D2F" w14:textId="25B387A1" w:rsidR="00F72AB4" w:rsidRDefault="00F72AB4" w:rsidP="00F72AB4"/>
    <w:p w14:paraId="4F1F3247" w14:textId="02500B24" w:rsidR="41990979" w:rsidRDefault="41990979"/>
    <w:p w14:paraId="6FDD04F6" w14:textId="77777777" w:rsidR="00C9662B" w:rsidRDefault="00C9662B"/>
    <w:p w14:paraId="0502E5B0" w14:textId="7DBB1519" w:rsidR="41990979" w:rsidRDefault="41990979"/>
    <w:p w14:paraId="31A6DD6C" w14:textId="392CB90E" w:rsidR="00F72AB4" w:rsidRDefault="6DCA37A4" w:rsidP="5F92FD84">
      <w:pPr>
        <w:rPr>
          <w:rFonts w:ascii="Aptos" w:eastAsia="Aptos" w:hAnsi="Aptos" w:cs="Aptos"/>
          <w:color w:val="000000" w:themeColor="text1"/>
        </w:rPr>
      </w:pPr>
      <w:r w:rsidRPr="5F92FD84">
        <w:rPr>
          <w:rFonts w:ascii="Aptos" w:eastAsia="Aptos" w:hAnsi="Aptos" w:cs="Aptos"/>
          <w:b/>
          <w:bCs/>
          <w:color w:val="000000" w:themeColor="text1"/>
        </w:rPr>
        <w:lastRenderedPageBreak/>
        <w:t>Licentievoorbehoud</w:t>
      </w:r>
    </w:p>
    <w:p w14:paraId="5ACDC1AE" w14:textId="44F48551" w:rsidR="00F72AB4" w:rsidRDefault="6DCA37A4" w:rsidP="5F92FD84">
      <w:pPr>
        <w:rPr>
          <w:rFonts w:ascii="Aptos" w:eastAsia="Aptos" w:hAnsi="Aptos" w:cs="Aptos"/>
          <w:color w:val="000000" w:themeColor="text1"/>
        </w:rPr>
      </w:pPr>
      <w:r w:rsidRPr="5F92FD84">
        <w:rPr>
          <w:rFonts w:ascii="Aptos" w:eastAsia="Aptos" w:hAnsi="Aptos" w:cs="Aptos"/>
          <w:color w:val="000000" w:themeColor="text1"/>
        </w:rPr>
        <w:t>© Praktijk voor Privacy 2026. Alle rechten voorbehouden.</w:t>
      </w:r>
    </w:p>
    <w:p w14:paraId="248D9351" w14:textId="00E71CBC" w:rsidR="00F72AB4" w:rsidRDefault="6DCA37A4" w:rsidP="45A5B21C">
      <w:pPr>
        <w:rPr>
          <w:rFonts w:ascii="Aptos" w:eastAsia="Aptos" w:hAnsi="Aptos" w:cs="Aptos"/>
          <w:color w:val="000000" w:themeColor="text1"/>
        </w:rPr>
      </w:pPr>
      <w:r w:rsidRPr="45A5B21C">
        <w:rPr>
          <w:rFonts w:ascii="Aptos" w:eastAsia="Aptos" w:hAnsi="Aptos" w:cs="Aptos"/>
          <w:color w:val="000000" w:themeColor="text1"/>
        </w:rPr>
        <w:t>Deze documenten worden onder een niet-overdraagbare, niet-exclusieve licentie uitsluitend aan leden ter beschikking gesteld voor intern gebruik binnen de eigen organisatie. L</w:t>
      </w:r>
      <w:r w:rsidR="71415218" w:rsidRPr="45A5B21C">
        <w:rPr>
          <w:rFonts w:ascii="Aptos" w:eastAsia="Aptos" w:hAnsi="Aptos" w:cs="Aptos"/>
          <w:color w:val="000000" w:themeColor="text1"/>
        </w:rPr>
        <w:t>eden mogen</w:t>
      </w:r>
      <w:r w:rsidRPr="45A5B21C">
        <w:rPr>
          <w:rFonts w:ascii="Aptos" w:eastAsia="Aptos" w:hAnsi="Aptos" w:cs="Aptos"/>
          <w:color w:val="000000" w:themeColor="text1"/>
        </w:rPr>
        <w:t xml:space="preserve"> de documenten aanpassen en toepassen binnen de eigen organisatie.</w:t>
      </w:r>
    </w:p>
    <w:p w14:paraId="29D1C4D1" w14:textId="5DE16437" w:rsidR="00F72AB4" w:rsidRDefault="6DCA37A4" w:rsidP="5F92FD84">
      <w:pPr>
        <w:rPr>
          <w:rFonts w:ascii="Aptos" w:eastAsia="Aptos" w:hAnsi="Aptos" w:cs="Aptos"/>
          <w:color w:val="000000" w:themeColor="text1"/>
        </w:rPr>
      </w:pPr>
      <w:r w:rsidRPr="5F92FD84">
        <w:rPr>
          <w:rFonts w:ascii="Aptos" w:eastAsia="Aptos" w:hAnsi="Aptos" w:cs="Aptos"/>
          <w:color w:val="000000" w:themeColor="text1"/>
        </w:rPr>
        <w:t xml:space="preserve">Doorlevering, doorverkoop, extern delen of gebruik buiten de eigen organisatie – inclusief delen met niet-leden in samenwerkingsverbanden – is verboden. Voor vragen of toestemming: </w:t>
      </w:r>
      <w:hyperlink r:id="rId14">
        <w:r w:rsidRPr="5F92FD84">
          <w:rPr>
            <w:rStyle w:val="Hyperlink"/>
            <w:rFonts w:ascii="Aptos" w:eastAsia="Aptos" w:hAnsi="Aptos" w:cs="Aptos"/>
          </w:rPr>
          <w:t>info@praktijkvoorprivacy.nl</w:t>
        </w:r>
      </w:hyperlink>
      <w:r w:rsidRPr="5F92FD84">
        <w:rPr>
          <w:rFonts w:ascii="Aptos" w:eastAsia="Aptos" w:hAnsi="Aptos" w:cs="Aptos"/>
          <w:color w:val="000000" w:themeColor="text1"/>
        </w:rPr>
        <w:t>.</w:t>
      </w:r>
    </w:p>
    <w:p w14:paraId="1D270D72" w14:textId="4324345E" w:rsidR="00F72AB4" w:rsidRDefault="00F72AB4" w:rsidP="00F72AB4"/>
    <w:p w14:paraId="0347CA21" w14:textId="33B63F1D" w:rsidR="00792F07" w:rsidRDefault="00792F07" w:rsidP="41990979">
      <w:pPr>
        <w:rPr>
          <w:rStyle w:val="normaltextrun"/>
          <w:rFonts w:ascii="Aptos Display" w:hAnsi="Aptos Display"/>
          <w:color w:val="0F4761" w:themeColor="accent1" w:themeShade="BF"/>
          <w:sz w:val="32"/>
          <w:szCs w:val="32"/>
        </w:rPr>
      </w:pPr>
      <w:r w:rsidRPr="41990979">
        <w:rPr>
          <w:rFonts w:eastAsiaTheme="majorEastAsia" w:cstheme="majorBidi"/>
          <w:spacing w:val="5"/>
          <w:kern w:val="28"/>
          <w:lang w:bidi="nl-NL"/>
        </w:rPr>
        <w:br w:type="column"/>
      </w:r>
    </w:p>
    <w:p w14:paraId="1A2A7AA8" w14:textId="305096F8" w:rsidR="00792F07" w:rsidRDefault="3C02AD64" w:rsidP="41990979">
      <w:pPr>
        <w:pStyle w:val="Kop2"/>
        <w:rPr>
          <w:rFonts w:asciiTheme="minorHAnsi" w:eastAsiaTheme="minorEastAsia" w:hAnsiTheme="minorHAnsi" w:cstheme="minorBidi"/>
          <w:b/>
          <w:bCs/>
          <w:color w:val="2B5F8E"/>
          <w:sz w:val="24"/>
          <w:szCs w:val="24"/>
        </w:rPr>
      </w:pPr>
      <w:r w:rsidRPr="41990979">
        <w:t>Waarom deze oplegger relevant is voor uw gemeente</w:t>
      </w:r>
    </w:p>
    <w:p w14:paraId="699D4127" w14:textId="4C9FAA0E" w:rsidR="00792F07" w:rsidRDefault="3C02AD64" w:rsidP="41990979">
      <w:pPr>
        <w:spacing w:before="80" w:after="120"/>
        <w:rPr>
          <w:rFonts w:eastAsiaTheme="minorEastAsia"/>
        </w:rPr>
      </w:pPr>
      <w:r w:rsidRPr="41990979">
        <w:rPr>
          <w:rFonts w:eastAsiaTheme="minorEastAsia"/>
        </w:rPr>
        <w:t>Elke gemeente voert wettelijke taken uit waarbij documenten moeten worden geanonimiseerd voordat ze worden verstrekt, openbaar gemaakt of ter inzage gelegd. Denk aan verzoeken op grond van de Wet open overheid (</w:t>
      </w:r>
      <w:proofErr w:type="spellStart"/>
      <w:r w:rsidRPr="41990979">
        <w:rPr>
          <w:rFonts w:eastAsiaTheme="minorEastAsia"/>
        </w:rPr>
        <w:t>Woo</w:t>
      </w:r>
      <w:proofErr w:type="spellEnd"/>
      <w:r w:rsidRPr="41990979">
        <w:rPr>
          <w:rFonts w:eastAsiaTheme="minorEastAsia"/>
        </w:rPr>
        <w:t>), de Algemene wet bestuursrecht (</w:t>
      </w:r>
      <w:proofErr w:type="spellStart"/>
      <w:r w:rsidRPr="41990979">
        <w:rPr>
          <w:rFonts w:eastAsiaTheme="minorEastAsia"/>
        </w:rPr>
        <w:t>Awb</w:t>
      </w:r>
      <w:proofErr w:type="spellEnd"/>
      <w:r w:rsidRPr="41990979">
        <w:rPr>
          <w:rFonts w:eastAsiaTheme="minorEastAsia"/>
        </w:rPr>
        <w:t xml:space="preserve">), de Algemene verordening gegevensbescherming (AVG) en specifieke sectorwetten zoals de </w:t>
      </w:r>
      <w:proofErr w:type="spellStart"/>
      <w:r w:rsidRPr="41990979">
        <w:rPr>
          <w:rFonts w:eastAsiaTheme="minorEastAsia"/>
        </w:rPr>
        <w:t>Wahv</w:t>
      </w:r>
      <w:proofErr w:type="spellEnd"/>
      <w:r w:rsidRPr="41990979">
        <w:rPr>
          <w:rFonts w:eastAsiaTheme="minorEastAsia"/>
        </w:rPr>
        <w:t xml:space="preserve"> en de Participatiewet. Het handmatig anonimiseren van grote dossiers is tijdrovend en foutgevoelig. Steeds meer gemeenten stappen daarom over op geautomatiseerde </w:t>
      </w:r>
      <w:proofErr w:type="spellStart"/>
      <w:r w:rsidRPr="41990979">
        <w:rPr>
          <w:rFonts w:eastAsiaTheme="minorEastAsia"/>
        </w:rPr>
        <w:t>anonimiseringssoftware</w:t>
      </w:r>
      <w:proofErr w:type="spellEnd"/>
      <w:r w:rsidRPr="41990979">
        <w:rPr>
          <w:rFonts w:eastAsiaTheme="minorEastAsia"/>
        </w:rPr>
        <w:t>.</w:t>
      </w:r>
    </w:p>
    <w:p w14:paraId="5D44BF31" w14:textId="7F64302C" w:rsidR="00792F07" w:rsidRDefault="3C02AD64" w:rsidP="41990979">
      <w:pPr>
        <w:spacing w:before="80" w:after="120"/>
        <w:rPr>
          <w:rFonts w:eastAsiaTheme="minorEastAsia"/>
        </w:rPr>
      </w:pPr>
      <w:r w:rsidRPr="41990979">
        <w:rPr>
          <w:rFonts w:eastAsiaTheme="minorEastAsia"/>
        </w:rPr>
        <w:t xml:space="preserve">De DPIA van gemeente Utrecht is één van de weinige openbaar beschikbare </w:t>
      </w:r>
      <w:proofErr w:type="spellStart"/>
      <w:r w:rsidRPr="41990979">
        <w:rPr>
          <w:rFonts w:eastAsiaTheme="minorEastAsia"/>
        </w:rPr>
        <w:t>DPIA's</w:t>
      </w:r>
      <w:proofErr w:type="spellEnd"/>
      <w:r w:rsidRPr="41990979">
        <w:rPr>
          <w:rFonts w:eastAsiaTheme="minorEastAsia"/>
        </w:rPr>
        <w:t xml:space="preserve"> op dit onderwerp en daarmee een nuttig vertrekpunt. De DPIA heeft echter een aantal beperkingen die we in deze oplegger adresseren:</w:t>
      </w:r>
    </w:p>
    <w:p w14:paraId="1DD204B2" w14:textId="37614B6C" w:rsidR="00792F07" w:rsidRDefault="3C02AD64" w:rsidP="41990979">
      <w:pPr>
        <w:spacing w:after="80"/>
        <w:rPr>
          <w:rFonts w:eastAsiaTheme="minorEastAsia"/>
        </w:rPr>
      </w:pPr>
      <w:r w:rsidRPr="41990979">
        <w:rPr>
          <w:rFonts w:eastAsiaTheme="minorEastAsia"/>
        </w:rPr>
        <w:t xml:space="preserve"> </w:t>
      </w:r>
    </w:p>
    <w:p w14:paraId="077EC413" w14:textId="784C0DA2" w:rsidR="00792F07" w:rsidRDefault="3C02AD64" w:rsidP="41990979">
      <w:pPr>
        <w:pStyle w:val="Lijstalinea"/>
        <w:numPr>
          <w:ilvl w:val="0"/>
          <w:numId w:val="1"/>
        </w:numPr>
        <w:spacing w:after="0"/>
        <w:rPr>
          <w:rFonts w:eastAsiaTheme="minorEastAsia"/>
        </w:rPr>
      </w:pPr>
      <w:r w:rsidRPr="41990979">
        <w:rPr>
          <w:rFonts w:eastAsiaTheme="minorEastAsia"/>
        </w:rPr>
        <w:t>De DPIA dateert van 2019/2021 en houdt geen rekening met de Wet open overheid (</w:t>
      </w:r>
      <w:proofErr w:type="spellStart"/>
      <w:r w:rsidRPr="41990979">
        <w:rPr>
          <w:rFonts w:eastAsiaTheme="minorEastAsia"/>
        </w:rPr>
        <w:t>Woo</w:t>
      </w:r>
      <w:proofErr w:type="spellEnd"/>
      <w:r w:rsidRPr="41990979">
        <w:rPr>
          <w:rFonts w:eastAsiaTheme="minorEastAsia"/>
        </w:rPr>
        <w:t xml:space="preserve">), die de </w:t>
      </w:r>
      <w:proofErr w:type="spellStart"/>
      <w:r w:rsidRPr="41990979">
        <w:rPr>
          <w:rFonts w:eastAsiaTheme="minorEastAsia"/>
        </w:rPr>
        <w:t>Wob</w:t>
      </w:r>
      <w:proofErr w:type="spellEnd"/>
      <w:r w:rsidRPr="41990979">
        <w:rPr>
          <w:rFonts w:eastAsiaTheme="minorEastAsia"/>
        </w:rPr>
        <w:t xml:space="preserve"> in 2022 heeft vervangen en aanzienlijk strengere eisen stelt aan actieve openbaarmaking en termijnen.</w:t>
      </w:r>
    </w:p>
    <w:p w14:paraId="0426EB3E" w14:textId="5039D1DC" w:rsidR="00792F07" w:rsidRDefault="3C02AD64" w:rsidP="41990979">
      <w:pPr>
        <w:pStyle w:val="Lijstalinea"/>
        <w:numPr>
          <w:ilvl w:val="0"/>
          <w:numId w:val="1"/>
        </w:numPr>
        <w:spacing w:after="0"/>
        <w:rPr>
          <w:rFonts w:eastAsiaTheme="minorEastAsia"/>
        </w:rPr>
      </w:pPr>
      <w:r w:rsidRPr="41990979">
        <w:rPr>
          <w:rFonts w:eastAsiaTheme="minorEastAsia"/>
        </w:rPr>
        <w:t xml:space="preserve">De DPIA is opgesteld voor een specifieke, nader niet benoemde tool die volledig on </w:t>
      </w:r>
      <w:proofErr w:type="spellStart"/>
      <w:r w:rsidRPr="41990979">
        <w:rPr>
          <w:rFonts w:eastAsiaTheme="minorEastAsia"/>
        </w:rPr>
        <w:t>premise</w:t>
      </w:r>
      <w:proofErr w:type="spellEnd"/>
      <w:r w:rsidRPr="41990979">
        <w:rPr>
          <w:rFonts w:eastAsiaTheme="minorEastAsia"/>
        </w:rPr>
        <w:t xml:space="preserve"> draait. Veel hedendaagse </w:t>
      </w:r>
      <w:proofErr w:type="spellStart"/>
      <w:r w:rsidRPr="41990979">
        <w:rPr>
          <w:rFonts w:eastAsiaTheme="minorEastAsia"/>
        </w:rPr>
        <w:t>anonimiseringsoplossingen</w:t>
      </w:r>
      <w:proofErr w:type="spellEnd"/>
      <w:r w:rsidRPr="41990979">
        <w:rPr>
          <w:rFonts w:eastAsiaTheme="minorEastAsia"/>
        </w:rPr>
        <w:t xml:space="preserve"> zijn (deels) </w:t>
      </w:r>
      <w:proofErr w:type="spellStart"/>
      <w:r w:rsidRPr="41990979">
        <w:rPr>
          <w:rFonts w:eastAsiaTheme="minorEastAsia"/>
        </w:rPr>
        <w:t>cloudgebaseerd</w:t>
      </w:r>
      <w:proofErr w:type="spellEnd"/>
      <w:r w:rsidRPr="41990979">
        <w:rPr>
          <w:rFonts w:eastAsiaTheme="minorEastAsia"/>
        </w:rPr>
        <w:t>, wat andere risico's en vereisten met zich meebrengt.</w:t>
      </w:r>
    </w:p>
    <w:p w14:paraId="3D6DA6C8" w14:textId="0DB81671" w:rsidR="00792F07" w:rsidRDefault="3C02AD64" w:rsidP="41990979">
      <w:pPr>
        <w:pStyle w:val="Lijstalinea"/>
        <w:numPr>
          <w:ilvl w:val="0"/>
          <w:numId w:val="1"/>
        </w:numPr>
        <w:spacing w:after="0"/>
        <w:rPr>
          <w:rFonts w:eastAsiaTheme="minorEastAsia"/>
        </w:rPr>
      </w:pPr>
      <w:r w:rsidRPr="41990979">
        <w:rPr>
          <w:rFonts w:eastAsiaTheme="minorEastAsia"/>
        </w:rPr>
        <w:t>De risicoanalyse is beperkt en mist een gestructureerde aanpak met kans- en impactbeoordeling.</w:t>
      </w:r>
    </w:p>
    <w:p w14:paraId="6F02904B" w14:textId="022B4D4C" w:rsidR="00792F07" w:rsidRDefault="3C02AD64" w:rsidP="41990979">
      <w:pPr>
        <w:pStyle w:val="Lijstalinea"/>
        <w:numPr>
          <w:ilvl w:val="0"/>
          <w:numId w:val="1"/>
        </w:numPr>
        <w:spacing w:after="0"/>
        <w:rPr>
          <w:rFonts w:eastAsiaTheme="minorEastAsia"/>
        </w:rPr>
      </w:pPr>
      <w:r w:rsidRPr="41990979">
        <w:rPr>
          <w:rFonts w:eastAsiaTheme="minorEastAsia"/>
        </w:rPr>
        <w:t>Diverse AVG-verplichtingen zijn onvolledig uitgewerkt, waaronder de verwerkersovereenkomst, de rol van OCR-verwerking en de rechten van betrokkenen.</w:t>
      </w:r>
    </w:p>
    <w:p w14:paraId="3E09D701" w14:textId="3B93D3C5" w:rsidR="00792F07" w:rsidRDefault="3C02AD64" w:rsidP="41990979">
      <w:pPr>
        <w:spacing w:after="80"/>
        <w:rPr>
          <w:rFonts w:eastAsiaTheme="minorEastAsia"/>
        </w:rPr>
      </w:pPr>
      <w:r w:rsidRPr="41990979">
        <w:rPr>
          <w:rFonts w:eastAsiaTheme="minorEastAsia"/>
        </w:rPr>
        <w:t xml:space="preserve"> </w:t>
      </w:r>
    </w:p>
    <w:p w14:paraId="62FF9286" w14:textId="325CEE92" w:rsidR="00792F07" w:rsidRDefault="3C02AD64" w:rsidP="41990979">
      <w:pPr>
        <w:spacing w:before="80" w:after="120"/>
        <w:rPr>
          <w:rFonts w:eastAsiaTheme="minorEastAsia"/>
        </w:rPr>
      </w:pPr>
      <w:r w:rsidRPr="41990979">
        <w:rPr>
          <w:rFonts w:eastAsiaTheme="minorEastAsia"/>
        </w:rPr>
        <w:t xml:space="preserve">Deze oplegger maakt het voor gemeenten eenvoudiger om de Utrechtse DPIA aan te vullen of als basis te gebruiken voor een eigen DPIA op </w:t>
      </w:r>
      <w:proofErr w:type="spellStart"/>
      <w:r w:rsidRPr="41990979">
        <w:rPr>
          <w:rFonts w:eastAsiaTheme="minorEastAsia"/>
        </w:rPr>
        <w:t>anonimiseringssoftware</w:t>
      </w:r>
      <w:proofErr w:type="spellEnd"/>
      <w:r w:rsidRPr="41990979">
        <w:rPr>
          <w:rFonts w:eastAsiaTheme="minorEastAsia"/>
        </w:rPr>
        <w:t>.</w:t>
      </w:r>
    </w:p>
    <w:p w14:paraId="21C8E5EE" w14:textId="7B82DEC7" w:rsidR="00792F07" w:rsidRDefault="00792F07" w:rsidP="41990979">
      <w:pPr>
        <w:spacing w:after="80"/>
        <w:rPr>
          <w:rFonts w:eastAsiaTheme="minorEastAsia"/>
        </w:rPr>
      </w:pPr>
    </w:p>
    <w:p w14:paraId="74ED3965" w14:textId="08B9EBFC" w:rsidR="00792F07" w:rsidRDefault="00792F07" w:rsidP="41990979">
      <w:pPr>
        <w:spacing w:after="80"/>
        <w:rPr>
          <w:rFonts w:eastAsiaTheme="minorEastAsia"/>
        </w:rPr>
      </w:pPr>
    </w:p>
    <w:p w14:paraId="42E45108" w14:textId="50BBDDA7" w:rsidR="00792F07" w:rsidRDefault="00792F07" w:rsidP="41990979">
      <w:pPr>
        <w:spacing w:after="80"/>
        <w:rPr>
          <w:rFonts w:eastAsiaTheme="minorEastAsia"/>
        </w:rPr>
      </w:pPr>
    </w:p>
    <w:p w14:paraId="7BC39A74" w14:textId="31BA6C20" w:rsidR="00792F07" w:rsidRDefault="00792F07" w:rsidP="41990979">
      <w:pPr>
        <w:spacing w:after="80"/>
        <w:rPr>
          <w:rFonts w:eastAsiaTheme="minorEastAsia"/>
        </w:rPr>
      </w:pPr>
    </w:p>
    <w:p w14:paraId="05EA54EA" w14:textId="342A0F08" w:rsidR="00792F07" w:rsidRDefault="00792F07" w:rsidP="41990979">
      <w:pPr>
        <w:spacing w:after="80"/>
        <w:rPr>
          <w:rFonts w:eastAsiaTheme="minorEastAsia"/>
        </w:rPr>
      </w:pPr>
    </w:p>
    <w:p w14:paraId="1E5E7946" w14:textId="736C9C2B" w:rsidR="00792F07" w:rsidRDefault="00792F07" w:rsidP="41990979">
      <w:pPr>
        <w:spacing w:after="80"/>
        <w:rPr>
          <w:rFonts w:eastAsiaTheme="minorEastAsia"/>
        </w:rPr>
      </w:pPr>
    </w:p>
    <w:p w14:paraId="2E459C0A" w14:textId="31C167C8" w:rsidR="00792F07" w:rsidRDefault="00792F07" w:rsidP="41990979">
      <w:pPr>
        <w:spacing w:after="80"/>
        <w:rPr>
          <w:rFonts w:eastAsiaTheme="minorEastAsia"/>
        </w:rPr>
      </w:pPr>
    </w:p>
    <w:p w14:paraId="25D9F22E" w14:textId="5E1B5F7B" w:rsidR="00792F07" w:rsidRDefault="00792F07" w:rsidP="41990979">
      <w:pPr>
        <w:spacing w:after="80"/>
        <w:rPr>
          <w:rFonts w:eastAsiaTheme="minorEastAsia"/>
        </w:rPr>
      </w:pPr>
    </w:p>
    <w:p w14:paraId="68E2E30C" w14:textId="5C570373" w:rsidR="00792F07" w:rsidRDefault="00792F07" w:rsidP="41990979">
      <w:pPr>
        <w:spacing w:after="80"/>
        <w:rPr>
          <w:rFonts w:eastAsiaTheme="minorEastAsia"/>
        </w:rPr>
      </w:pPr>
    </w:p>
    <w:p w14:paraId="6D3F7915" w14:textId="55833A7D" w:rsidR="00792F07" w:rsidRDefault="2C80D572" w:rsidP="41990979">
      <w:r w:rsidRPr="41990979">
        <w:rPr>
          <w:rStyle w:val="normaltextrun"/>
          <w:rFonts w:ascii="Aptos Display" w:hAnsi="Aptos Display"/>
          <w:color w:val="0F4761" w:themeColor="accent1" w:themeShade="BF"/>
          <w:sz w:val="32"/>
          <w:szCs w:val="32"/>
        </w:rPr>
        <w:lastRenderedPageBreak/>
        <w:t>Aanvullingen en aanbevelingen vanuit de Praktijk voor Privacy</w:t>
      </w:r>
    </w:p>
    <w:p w14:paraId="42A7F8D9" w14:textId="7C0CD875" w:rsidR="00792F07" w:rsidRDefault="3C02AD64" w:rsidP="41990979">
      <w:pPr>
        <w:spacing w:before="80" w:after="120"/>
        <w:rPr>
          <w:rFonts w:eastAsiaTheme="minorEastAsia"/>
          <w:i/>
          <w:iCs/>
          <w:color w:val="666666"/>
        </w:rPr>
      </w:pPr>
      <w:r w:rsidRPr="41990979">
        <w:rPr>
          <w:rFonts w:eastAsiaTheme="minorEastAsia"/>
          <w:i/>
          <w:iCs/>
          <w:color w:val="666666"/>
        </w:rPr>
        <w:t>In volgorde van de in de originele DPIA beschreven onderdelen.</w:t>
      </w:r>
    </w:p>
    <w:p w14:paraId="1D05A660" w14:textId="77777777" w:rsidR="00C9662B" w:rsidRDefault="00C9662B" w:rsidP="41990979">
      <w:pPr>
        <w:spacing w:before="80" w:after="120"/>
        <w:rPr>
          <w:rFonts w:eastAsiaTheme="minorEastAsia"/>
          <w:i/>
          <w:iCs/>
          <w:color w:val="666666"/>
        </w:rPr>
      </w:pPr>
    </w:p>
    <w:p w14:paraId="0DD15394" w14:textId="644BA3FC" w:rsidR="00C9662B" w:rsidRPr="00875D3E" w:rsidRDefault="00C9662B" w:rsidP="00C9662B">
      <w:pPr>
        <w:rPr>
          <w:b/>
          <w:bCs/>
          <w:color w:val="0E2841" w:themeColor="text2"/>
        </w:rPr>
      </w:pPr>
      <w:r w:rsidRPr="00875D3E">
        <w:rPr>
          <w:b/>
          <w:bCs/>
          <w:color w:val="0E2841" w:themeColor="text2"/>
        </w:rPr>
        <w:t xml:space="preserve">Benieuwd naar het vervolg van deze </w:t>
      </w:r>
      <w:proofErr w:type="gramStart"/>
      <w:r w:rsidRPr="00875D3E">
        <w:rPr>
          <w:b/>
          <w:bCs/>
          <w:color w:val="0E2841" w:themeColor="text2"/>
        </w:rPr>
        <w:t>DPIA</w:t>
      </w:r>
      <w:r>
        <w:rPr>
          <w:b/>
          <w:bCs/>
          <w:color w:val="0E2841" w:themeColor="text2"/>
        </w:rPr>
        <w:t xml:space="preserve"> oplegger</w:t>
      </w:r>
      <w:proofErr w:type="gramEnd"/>
      <w:r w:rsidRPr="00875D3E">
        <w:rPr>
          <w:b/>
          <w:bCs/>
          <w:color w:val="0E2841" w:themeColor="text2"/>
        </w:rPr>
        <w:t xml:space="preserve">? Abonneer je dan op het DPIA Depot van de Praktijk voor Privacy! </w:t>
      </w:r>
    </w:p>
    <w:p w14:paraId="32801A13" w14:textId="77777777" w:rsidR="00C9662B" w:rsidRPr="00875D3E" w:rsidRDefault="00C9662B" w:rsidP="00C9662B">
      <w:pPr>
        <w:rPr>
          <w:b/>
          <w:bCs/>
          <w:color w:val="0E2841" w:themeColor="text2"/>
        </w:rPr>
      </w:pPr>
      <w:r w:rsidRPr="00875D3E">
        <w:rPr>
          <w:b/>
          <w:bCs/>
          <w:color w:val="0E2841" w:themeColor="text2"/>
        </w:rPr>
        <w:t xml:space="preserve">Voor slechts €100,- </w:t>
      </w:r>
      <w:r>
        <w:rPr>
          <w:b/>
          <w:bCs/>
          <w:color w:val="0E2841" w:themeColor="text2"/>
        </w:rPr>
        <w:t xml:space="preserve">per maand </w:t>
      </w:r>
      <w:r w:rsidRPr="00875D3E">
        <w:rPr>
          <w:b/>
          <w:bCs/>
          <w:color w:val="0E2841" w:themeColor="text2"/>
        </w:rPr>
        <w:t xml:space="preserve">heeft uw organisatie toegang tot alle </w:t>
      </w:r>
      <w:proofErr w:type="spellStart"/>
      <w:r w:rsidRPr="00875D3E">
        <w:rPr>
          <w:b/>
          <w:bCs/>
          <w:color w:val="0E2841" w:themeColor="text2"/>
        </w:rPr>
        <w:t>DPIA’s</w:t>
      </w:r>
      <w:proofErr w:type="spellEnd"/>
      <w:r w:rsidRPr="00875D3E">
        <w:rPr>
          <w:b/>
          <w:bCs/>
          <w:color w:val="0E2841" w:themeColor="text2"/>
        </w:rPr>
        <w:t>, pre-</w:t>
      </w:r>
      <w:proofErr w:type="spellStart"/>
      <w:r w:rsidRPr="00875D3E">
        <w:rPr>
          <w:b/>
          <w:bCs/>
          <w:color w:val="0E2841" w:themeColor="text2"/>
        </w:rPr>
        <w:t>DPIA’s</w:t>
      </w:r>
      <w:proofErr w:type="spellEnd"/>
      <w:r w:rsidRPr="00875D3E">
        <w:rPr>
          <w:b/>
          <w:bCs/>
          <w:color w:val="0E2841" w:themeColor="text2"/>
        </w:rPr>
        <w:t xml:space="preserve"> en </w:t>
      </w:r>
      <w:proofErr w:type="gramStart"/>
      <w:r w:rsidRPr="00875D3E">
        <w:rPr>
          <w:b/>
          <w:bCs/>
          <w:color w:val="0E2841" w:themeColor="text2"/>
        </w:rPr>
        <w:t>DPIA opleggers</w:t>
      </w:r>
      <w:proofErr w:type="gramEnd"/>
      <w:r w:rsidRPr="00875D3E">
        <w:rPr>
          <w:b/>
          <w:bCs/>
          <w:color w:val="0E2841" w:themeColor="text2"/>
        </w:rPr>
        <w:t xml:space="preserve"> die we maandelijks aan het DPIA Depot toevoegen. </w:t>
      </w:r>
    </w:p>
    <w:p w14:paraId="7775256A" w14:textId="77777777" w:rsidR="00C9662B" w:rsidRPr="00875D3E" w:rsidRDefault="00C9662B" w:rsidP="00C9662B">
      <w:pPr>
        <w:rPr>
          <w:b/>
          <w:bCs/>
          <w:color w:val="0E2841" w:themeColor="text2"/>
        </w:rPr>
      </w:pPr>
      <w:r>
        <w:rPr>
          <w:b/>
          <w:bCs/>
          <w:color w:val="0E2841" w:themeColor="text2"/>
        </w:rPr>
        <w:t>Deze bijdrage zorgt</w:t>
      </w:r>
      <w:r w:rsidRPr="00875D3E">
        <w:rPr>
          <w:b/>
          <w:bCs/>
          <w:color w:val="0E2841" w:themeColor="text2"/>
        </w:rPr>
        <w:t xml:space="preserve"> ervoor dat we het depot kunnen blijven vullen met kwalitatief hoogwaardige documenten die passen bij de gemeentelijke praktijk en eenvoudig kunnen worden aangevuld met informatie die van belang is voor uw specifieke organisatie. </w:t>
      </w:r>
    </w:p>
    <w:p w14:paraId="1D2A6526" w14:textId="44DEE877" w:rsidR="00C9662B" w:rsidRPr="00875D3E" w:rsidRDefault="00C9662B" w:rsidP="00C9662B">
      <w:pPr>
        <w:rPr>
          <w:b/>
          <w:bCs/>
          <w:color w:val="0E2841" w:themeColor="text2"/>
        </w:rPr>
      </w:pPr>
      <w:r w:rsidRPr="00875D3E">
        <w:rPr>
          <w:b/>
          <w:bCs/>
          <w:color w:val="0E2841" w:themeColor="text2"/>
        </w:rPr>
        <w:t xml:space="preserve">Elke maand komen er gemiddeld 5 documenten online te staan. Dat zijn al snel 60 </w:t>
      </w:r>
      <w:proofErr w:type="spellStart"/>
      <w:r w:rsidRPr="00875D3E">
        <w:rPr>
          <w:b/>
          <w:bCs/>
          <w:color w:val="0E2841" w:themeColor="text2"/>
        </w:rPr>
        <w:t>DPIA’s</w:t>
      </w:r>
      <w:proofErr w:type="spellEnd"/>
      <w:r w:rsidRPr="00875D3E">
        <w:rPr>
          <w:b/>
          <w:bCs/>
          <w:color w:val="0E2841" w:themeColor="text2"/>
        </w:rPr>
        <w:t xml:space="preserve"> per jaar. Een DPIA maken was nog nooit zo eenvoudig én voordelig! </w:t>
      </w:r>
    </w:p>
    <w:p w14:paraId="7E771501" w14:textId="77777777" w:rsidR="00C9662B" w:rsidRPr="003B3CC7" w:rsidRDefault="00C9662B" w:rsidP="00C9662B">
      <w:pPr>
        <w:rPr>
          <w:b/>
          <w:bCs/>
          <w:i/>
          <w:iCs/>
          <w:color w:val="0E2841" w:themeColor="text2"/>
        </w:rPr>
      </w:pPr>
      <w:r w:rsidRPr="003B3CC7">
        <w:rPr>
          <w:b/>
          <w:bCs/>
          <w:i/>
          <w:iCs/>
          <w:color w:val="0E2841" w:themeColor="text2"/>
        </w:rPr>
        <w:t xml:space="preserve">Wilt u meer informatie over deze dienst of uw organisatie hiervoor aanmelden? Kijk dan op </w:t>
      </w:r>
      <w:hyperlink r:id="rId15" w:history="1">
        <w:r w:rsidRPr="003B3CC7">
          <w:rPr>
            <w:rStyle w:val="Hyperlink"/>
            <w:b/>
            <w:bCs/>
            <w:i/>
            <w:iCs/>
            <w:color w:val="0E2841" w:themeColor="text2"/>
          </w:rPr>
          <w:t>https://praktijkvoorprivacy.nl/dpia-depot/</w:t>
        </w:r>
      </w:hyperlink>
      <w:r w:rsidRPr="003B3CC7">
        <w:rPr>
          <w:b/>
          <w:bCs/>
          <w:i/>
          <w:iCs/>
          <w:color w:val="0E2841" w:themeColor="text2"/>
        </w:rPr>
        <w:t xml:space="preserve"> of neem direct contact met ons op via </w:t>
      </w:r>
      <w:hyperlink r:id="rId16" w:history="1">
        <w:r w:rsidRPr="003B3CC7">
          <w:rPr>
            <w:rStyle w:val="Hyperlink"/>
            <w:b/>
            <w:bCs/>
            <w:i/>
            <w:iCs/>
            <w:color w:val="0E2841" w:themeColor="text2"/>
          </w:rPr>
          <w:t>info@praktijkvoorprivacy.nl</w:t>
        </w:r>
      </w:hyperlink>
      <w:r w:rsidRPr="003B3CC7">
        <w:rPr>
          <w:b/>
          <w:bCs/>
          <w:i/>
          <w:iCs/>
          <w:color w:val="0E2841" w:themeColor="text2"/>
        </w:rPr>
        <w:t xml:space="preserve"> </w:t>
      </w:r>
    </w:p>
    <w:p w14:paraId="4A6EA8A2" w14:textId="77777777" w:rsidR="00C9662B" w:rsidRPr="00C9662B" w:rsidRDefault="00C9662B" w:rsidP="41990979">
      <w:pPr>
        <w:spacing w:before="80" w:after="120"/>
      </w:pPr>
    </w:p>
    <w:sectPr w:rsidR="00C9662B" w:rsidRPr="00C9662B" w:rsidSect="00822BE8">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3E36" w14:textId="77777777" w:rsidR="000A647D" w:rsidRDefault="000A647D" w:rsidP="006B6D1F">
      <w:pPr>
        <w:spacing w:after="0" w:line="240" w:lineRule="auto"/>
      </w:pPr>
      <w:r>
        <w:separator/>
      </w:r>
    </w:p>
  </w:endnote>
  <w:endnote w:type="continuationSeparator" w:id="0">
    <w:p w14:paraId="76FFC913" w14:textId="77777777" w:rsidR="000A647D" w:rsidRDefault="000A647D" w:rsidP="006B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7085620"/>
      <w:docPartObj>
        <w:docPartGallery w:val="Page Numbers (Bottom of Page)"/>
        <w:docPartUnique/>
      </w:docPartObj>
    </w:sdtPr>
    <w:sdtContent>
      <w:p w14:paraId="3AEC9083"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070B567" w14:textId="77777777" w:rsidR="00822BE8" w:rsidRDefault="00822BE8" w:rsidP="00822BE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67398398"/>
      <w:docPartObj>
        <w:docPartGallery w:val="Page Numbers (Bottom of Page)"/>
        <w:docPartUnique/>
      </w:docPartObj>
    </w:sdtPr>
    <w:sdtContent>
      <w:p w14:paraId="5CC8E062"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1550923" w14:textId="58986D2C" w:rsidR="00822BE8" w:rsidRPr="00EE2044" w:rsidRDefault="41990979" w:rsidP="41990979">
    <w:pPr>
      <w:pStyle w:val="Voettekst"/>
      <w:ind w:right="360"/>
      <w:rPr>
        <w:rFonts w:ascii="Aptos" w:eastAsia="Aptos" w:hAnsi="Aptos"/>
        <w:sz w:val="16"/>
        <w:szCs w:val="16"/>
      </w:rPr>
    </w:pPr>
    <w:r w:rsidRPr="41990979">
      <w:rPr>
        <w:sz w:val="16"/>
        <w:szCs w:val="16"/>
      </w:rPr>
      <w:t xml:space="preserve">DPIA Oplegger bij DPIA </w:t>
    </w:r>
    <w:r w:rsidRPr="41990979">
      <w:rPr>
        <w:rFonts w:ascii="Aptos" w:eastAsia="Aptos" w:hAnsi="Aptos"/>
        <w:sz w:val="16"/>
        <w:szCs w:val="16"/>
      </w:rPr>
      <w:t>Geautomatiseerd anonimiseren en ontdubbelen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1990979" w14:paraId="4BB38CB6" w14:textId="77777777" w:rsidTr="41990979">
      <w:trPr>
        <w:trHeight w:val="300"/>
      </w:trPr>
      <w:tc>
        <w:tcPr>
          <w:tcW w:w="3020" w:type="dxa"/>
        </w:tcPr>
        <w:p w14:paraId="69DC81D3" w14:textId="2D0EFD1A" w:rsidR="41990979" w:rsidRDefault="41990979" w:rsidP="41990979">
          <w:pPr>
            <w:pStyle w:val="Koptekst"/>
            <w:ind w:left="-115"/>
          </w:pPr>
        </w:p>
      </w:tc>
      <w:tc>
        <w:tcPr>
          <w:tcW w:w="3020" w:type="dxa"/>
        </w:tcPr>
        <w:p w14:paraId="7069B78A" w14:textId="11F97F6D" w:rsidR="41990979" w:rsidRDefault="41990979" w:rsidP="41990979">
          <w:pPr>
            <w:pStyle w:val="Koptekst"/>
            <w:jc w:val="center"/>
          </w:pPr>
        </w:p>
      </w:tc>
      <w:tc>
        <w:tcPr>
          <w:tcW w:w="3020" w:type="dxa"/>
        </w:tcPr>
        <w:p w14:paraId="212E6097" w14:textId="50110E33" w:rsidR="41990979" w:rsidRDefault="41990979" w:rsidP="41990979">
          <w:pPr>
            <w:pStyle w:val="Koptekst"/>
            <w:ind w:right="-115"/>
            <w:jc w:val="right"/>
          </w:pPr>
        </w:p>
      </w:tc>
    </w:tr>
  </w:tbl>
  <w:p w14:paraId="4EF33EF1" w14:textId="462246DC" w:rsidR="41990979" w:rsidRDefault="41990979" w:rsidP="419909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929A" w14:textId="77777777" w:rsidR="000A647D" w:rsidRDefault="000A647D" w:rsidP="006B6D1F">
      <w:pPr>
        <w:spacing w:after="0" w:line="240" w:lineRule="auto"/>
      </w:pPr>
      <w:r>
        <w:separator/>
      </w:r>
    </w:p>
  </w:footnote>
  <w:footnote w:type="continuationSeparator" w:id="0">
    <w:p w14:paraId="7D3B3DCB" w14:textId="77777777" w:rsidR="000A647D" w:rsidRDefault="000A647D" w:rsidP="006B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880E" w14:textId="77777777" w:rsidR="006B6D1F" w:rsidRDefault="006B6D1F" w:rsidP="006B6D1F">
    <w:pPr>
      <w:pStyle w:val="Koptekst"/>
    </w:pPr>
    <w:r>
      <w:rPr>
        <w:noProof/>
      </w:rPr>
      <w:drawing>
        <wp:anchor distT="0" distB="0" distL="114300" distR="114300" simplePos="0" relativeHeight="251658240" behindDoc="0" locked="0" layoutInCell="1" allowOverlap="1" wp14:anchorId="7A719893" wp14:editId="72F73809">
          <wp:simplePos x="0" y="0"/>
          <wp:positionH relativeFrom="column">
            <wp:posOffset>5374005</wp:posOffset>
          </wp:positionH>
          <wp:positionV relativeFrom="paragraph">
            <wp:posOffset>-229870</wp:posOffset>
          </wp:positionV>
          <wp:extent cx="1032510" cy="589280"/>
          <wp:effectExtent l="0" t="0" r="0" b="0"/>
          <wp:wrapThrough wrapText="bothSides">
            <wp:wrapPolygon edited="0">
              <wp:start x="0" y="0"/>
              <wp:lineTo x="0" y="15362"/>
              <wp:lineTo x="1063" y="20948"/>
              <wp:lineTo x="21255" y="20948"/>
              <wp:lineTo x="21255" y="12103"/>
              <wp:lineTo x="18863" y="7448"/>
              <wp:lineTo x="21255" y="5586"/>
              <wp:lineTo x="21255" y="466"/>
              <wp:lineTo x="5845" y="0"/>
              <wp:lineTo x="0" y="0"/>
            </wp:wrapPolygon>
          </wp:wrapThrough>
          <wp:docPr id="116559332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3324" name="Graphic 1165593324"/>
                  <pic:cNvPicPr/>
                </pic:nvPicPr>
                <pic:blipFill>
                  <a:blip r:embed="rId1">
                    <a:extLst>
                      <a:ext uri="{96DAC541-7B7A-43D3-8B79-37D633B846F1}">
                        <asvg:svgBlip xmlns:asvg="http://schemas.microsoft.com/office/drawing/2016/SVG/main" r:embed="rId2"/>
                      </a:ext>
                    </a:extLst>
                  </a:blip>
                  <a:stretch>
                    <a:fillRect/>
                  </a:stretch>
                </pic:blipFill>
                <pic:spPr>
                  <a:xfrm>
                    <a:off x="0" y="0"/>
                    <a:ext cx="1032510" cy="58928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1990979" w14:paraId="0B1C5B3F" w14:textId="77777777" w:rsidTr="41990979">
      <w:trPr>
        <w:trHeight w:val="300"/>
      </w:trPr>
      <w:tc>
        <w:tcPr>
          <w:tcW w:w="3020" w:type="dxa"/>
        </w:tcPr>
        <w:p w14:paraId="047C3501" w14:textId="2F88946C" w:rsidR="41990979" w:rsidRDefault="41990979" w:rsidP="41990979">
          <w:pPr>
            <w:pStyle w:val="Koptekst"/>
            <w:ind w:left="-115"/>
          </w:pPr>
        </w:p>
      </w:tc>
      <w:tc>
        <w:tcPr>
          <w:tcW w:w="3020" w:type="dxa"/>
        </w:tcPr>
        <w:p w14:paraId="52E9EF12" w14:textId="1EDDC3F1" w:rsidR="41990979" w:rsidRDefault="41990979" w:rsidP="41990979">
          <w:pPr>
            <w:pStyle w:val="Koptekst"/>
            <w:jc w:val="center"/>
          </w:pPr>
        </w:p>
      </w:tc>
      <w:tc>
        <w:tcPr>
          <w:tcW w:w="3020" w:type="dxa"/>
        </w:tcPr>
        <w:p w14:paraId="3973EADD" w14:textId="7D5E4125" w:rsidR="41990979" w:rsidRDefault="41990979" w:rsidP="41990979">
          <w:pPr>
            <w:pStyle w:val="Koptekst"/>
            <w:ind w:right="-115"/>
            <w:jc w:val="right"/>
          </w:pPr>
        </w:p>
      </w:tc>
    </w:tr>
  </w:tbl>
  <w:p w14:paraId="767CBD1A" w14:textId="713EF606" w:rsidR="41990979" w:rsidRDefault="41990979" w:rsidP="419909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7B"/>
    <w:multiLevelType w:val="multilevel"/>
    <w:tmpl w:val="C3E01968"/>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Calibri" w:eastAsiaTheme="minorHAns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A2FF8"/>
    <w:multiLevelType w:val="multilevel"/>
    <w:tmpl w:val="004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64744"/>
    <w:multiLevelType w:val="hybridMultilevel"/>
    <w:tmpl w:val="C4CC7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7E4C15"/>
    <w:multiLevelType w:val="multilevel"/>
    <w:tmpl w:val="1870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B1B12"/>
    <w:multiLevelType w:val="multilevel"/>
    <w:tmpl w:val="E7DC9F5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6232F"/>
    <w:multiLevelType w:val="hybridMultilevel"/>
    <w:tmpl w:val="F06E50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0A656B"/>
    <w:multiLevelType w:val="multilevel"/>
    <w:tmpl w:val="FB7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E5D92"/>
    <w:multiLevelType w:val="multilevel"/>
    <w:tmpl w:val="F70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518F5"/>
    <w:multiLevelType w:val="hybridMultilevel"/>
    <w:tmpl w:val="68EEC8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E10201"/>
    <w:multiLevelType w:val="multilevel"/>
    <w:tmpl w:val="0A9A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E33C5D"/>
    <w:multiLevelType w:val="hybridMultilevel"/>
    <w:tmpl w:val="E2FA2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D7139A"/>
    <w:multiLevelType w:val="multilevel"/>
    <w:tmpl w:val="6CAA2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197C42"/>
    <w:multiLevelType w:val="hybridMultilevel"/>
    <w:tmpl w:val="8F92400C"/>
    <w:lvl w:ilvl="0" w:tplc="C898E92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BA4AF3"/>
    <w:multiLevelType w:val="hybridMultilevel"/>
    <w:tmpl w:val="B1580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E96026"/>
    <w:multiLevelType w:val="hybridMultilevel"/>
    <w:tmpl w:val="25269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3D6DCE"/>
    <w:multiLevelType w:val="multilevel"/>
    <w:tmpl w:val="744C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468C0"/>
    <w:multiLevelType w:val="multilevel"/>
    <w:tmpl w:val="D23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75458"/>
    <w:multiLevelType w:val="multilevel"/>
    <w:tmpl w:val="DA4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1906"/>
    <w:multiLevelType w:val="multilevel"/>
    <w:tmpl w:val="7B7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113955"/>
    <w:multiLevelType w:val="multilevel"/>
    <w:tmpl w:val="447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F831A5"/>
    <w:multiLevelType w:val="multilevel"/>
    <w:tmpl w:val="6E94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5D10D0"/>
    <w:multiLevelType w:val="hybridMultilevel"/>
    <w:tmpl w:val="AB38162A"/>
    <w:lvl w:ilvl="0" w:tplc="E220921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643219"/>
    <w:multiLevelType w:val="multilevel"/>
    <w:tmpl w:val="614E5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CA5945"/>
    <w:multiLevelType w:val="hybridMultilevel"/>
    <w:tmpl w:val="CF6C1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5A789D"/>
    <w:multiLevelType w:val="multilevel"/>
    <w:tmpl w:val="000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0D550A"/>
    <w:multiLevelType w:val="hybridMultilevel"/>
    <w:tmpl w:val="63AC40AC"/>
    <w:lvl w:ilvl="0" w:tplc="E298A76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DB3F8E"/>
    <w:multiLevelType w:val="hybridMultilevel"/>
    <w:tmpl w:val="55647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9F76BC1"/>
    <w:multiLevelType w:val="multilevel"/>
    <w:tmpl w:val="54B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EB398D"/>
    <w:multiLevelType w:val="hybridMultilevel"/>
    <w:tmpl w:val="4B08F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2D0AF8"/>
    <w:multiLevelType w:val="hybridMultilevel"/>
    <w:tmpl w:val="754A2E40"/>
    <w:lvl w:ilvl="0" w:tplc="B420ACCA">
      <w:start w:val="1"/>
      <w:numFmt w:val="decimal"/>
      <w:lvlText w:val="•"/>
      <w:lvlJc w:val="left"/>
      <w:pPr>
        <w:ind w:left="720" w:hanging="360"/>
      </w:pPr>
    </w:lvl>
    <w:lvl w:ilvl="1" w:tplc="3AA6413A">
      <w:start w:val="1"/>
      <w:numFmt w:val="lowerLetter"/>
      <w:lvlText w:val="%2."/>
      <w:lvlJc w:val="left"/>
      <w:pPr>
        <w:ind w:left="1440" w:hanging="360"/>
      </w:pPr>
    </w:lvl>
    <w:lvl w:ilvl="2" w:tplc="B7C6D6FE">
      <w:start w:val="1"/>
      <w:numFmt w:val="lowerRoman"/>
      <w:lvlText w:val="%3."/>
      <w:lvlJc w:val="right"/>
      <w:pPr>
        <w:ind w:left="2160" w:hanging="180"/>
      </w:pPr>
    </w:lvl>
    <w:lvl w:ilvl="3" w:tplc="7152DB74">
      <w:start w:val="1"/>
      <w:numFmt w:val="decimal"/>
      <w:lvlText w:val="%4."/>
      <w:lvlJc w:val="left"/>
      <w:pPr>
        <w:ind w:left="2880" w:hanging="360"/>
      </w:pPr>
    </w:lvl>
    <w:lvl w:ilvl="4" w:tplc="8E20CC9E">
      <w:start w:val="1"/>
      <w:numFmt w:val="lowerLetter"/>
      <w:lvlText w:val="%5."/>
      <w:lvlJc w:val="left"/>
      <w:pPr>
        <w:ind w:left="3600" w:hanging="360"/>
      </w:pPr>
    </w:lvl>
    <w:lvl w:ilvl="5" w:tplc="6C1A9F00">
      <w:start w:val="1"/>
      <w:numFmt w:val="lowerRoman"/>
      <w:lvlText w:val="%6."/>
      <w:lvlJc w:val="right"/>
      <w:pPr>
        <w:ind w:left="4320" w:hanging="180"/>
      </w:pPr>
    </w:lvl>
    <w:lvl w:ilvl="6" w:tplc="5E543652">
      <w:start w:val="1"/>
      <w:numFmt w:val="decimal"/>
      <w:lvlText w:val="%7."/>
      <w:lvlJc w:val="left"/>
      <w:pPr>
        <w:ind w:left="5040" w:hanging="360"/>
      </w:pPr>
    </w:lvl>
    <w:lvl w:ilvl="7" w:tplc="43C07BF2">
      <w:start w:val="1"/>
      <w:numFmt w:val="lowerLetter"/>
      <w:lvlText w:val="%8."/>
      <w:lvlJc w:val="left"/>
      <w:pPr>
        <w:ind w:left="5760" w:hanging="360"/>
      </w:pPr>
    </w:lvl>
    <w:lvl w:ilvl="8" w:tplc="93A6EED6">
      <w:start w:val="1"/>
      <w:numFmt w:val="lowerRoman"/>
      <w:lvlText w:val="%9."/>
      <w:lvlJc w:val="right"/>
      <w:pPr>
        <w:ind w:left="6480" w:hanging="180"/>
      </w:pPr>
    </w:lvl>
  </w:abstractNum>
  <w:abstractNum w:abstractNumId="31" w15:restartNumberingAfterBreak="0">
    <w:nsid w:val="7FFC48C9"/>
    <w:multiLevelType w:val="hybridMultilevel"/>
    <w:tmpl w:val="967EE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7478081">
    <w:abstractNumId w:val="30"/>
  </w:num>
  <w:num w:numId="2" w16cid:durableId="1470391864">
    <w:abstractNumId w:val="9"/>
  </w:num>
  <w:num w:numId="3" w16cid:durableId="220217887">
    <w:abstractNumId w:val="7"/>
  </w:num>
  <w:num w:numId="4" w16cid:durableId="2119449340">
    <w:abstractNumId w:val="0"/>
  </w:num>
  <w:num w:numId="5" w16cid:durableId="538976583">
    <w:abstractNumId w:val="23"/>
  </w:num>
  <w:num w:numId="6" w16cid:durableId="1701121471">
    <w:abstractNumId w:val="12"/>
  </w:num>
  <w:num w:numId="7" w16cid:durableId="450587456">
    <w:abstractNumId w:val="31"/>
  </w:num>
  <w:num w:numId="8" w16cid:durableId="1576473798">
    <w:abstractNumId w:val="6"/>
  </w:num>
  <w:num w:numId="9" w16cid:durableId="391277390">
    <w:abstractNumId w:val="24"/>
  </w:num>
  <w:num w:numId="10" w16cid:durableId="583615236">
    <w:abstractNumId w:val="11"/>
  </w:num>
  <w:num w:numId="11" w16cid:durableId="996958885">
    <w:abstractNumId w:val="18"/>
  </w:num>
  <w:num w:numId="12" w16cid:durableId="564491768">
    <w:abstractNumId w:val="8"/>
  </w:num>
  <w:num w:numId="13" w16cid:durableId="446389736">
    <w:abstractNumId w:val="17"/>
  </w:num>
  <w:num w:numId="14" w16cid:durableId="1107312046">
    <w:abstractNumId w:val="20"/>
  </w:num>
  <w:num w:numId="15" w16cid:durableId="17783258">
    <w:abstractNumId w:val="1"/>
  </w:num>
  <w:num w:numId="16" w16cid:durableId="1178348554">
    <w:abstractNumId w:val="19"/>
  </w:num>
  <w:num w:numId="17" w16cid:durableId="1188182348">
    <w:abstractNumId w:val="10"/>
  </w:num>
  <w:num w:numId="18" w16cid:durableId="1743067913">
    <w:abstractNumId w:val="25"/>
  </w:num>
  <w:num w:numId="19" w16cid:durableId="1203787025">
    <w:abstractNumId w:val="21"/>
  </w:num>
  <w:num w:numId="20" w16cid:durableId="1805006086">
    <w:abstractNumId w:val="16"/>
  </w:num>
  <w:num w:numId="21" w16cid:durableId="175770522">
    <w:abstractNumId w:val="28"/>
  </w:num>
  <w:num w:numId="22" w16cid:durableId="825125284">
    <w:abstractNumId w:val="4"/>
  </w:num>
  <w:num w:numId="23" w16cid:durableId="835389175">
    <w:abstractNumId w:val="22"/>
  </w:num>
  <w:num w:numId="24" w16cid:durableId="1424842730">
    <w:abstractNumId w:val="13"/>
  </w:num>
  <w:num w:numId="25" w16cid:durableId="1431857221">
    <w:abstractNumId w:val="26"/>
  </w:num>
  <w:num w:numId="26" w16cid:durableId="1241986877">
    <w:abstractNumId w:val="2"/>
  </w:num>
  <w:num w:numId="27" w16cid:durableId="464591363">
    <w:abstractNumId w:val="29"/>
  </w:num>
  <w:num w:numId="28" w16cid:durableId="1822892963">
    <w:abstractNumId w:val="14"/>
  </w:num>
  <w:num w:numId="29" w16cid:durableId="1659259584">
    <w:abstractNumId w:val="5"/>
  </w:num>
  <w:num w:numId="30" w16cid:durableId="1007485437">
    <w:abstractNumId w:val="3"/>
  </w:num>
  <w:num w:numId="31" w16cid:durableId="341474349">
    <w:abstractNumId w:val="15"/>
  </w:num>
  <w:num w:numId="32" w16cid:durableId="14734052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7"/>
    <w:rsid w:val="000915E3"/>
    <w:rsid w:val="000A647D"/>
    <w:rsid w:val="0018260F"/>
    <w:rsid w:val="001D4707"/>
    <w:rsid w:val="001F2A1A"/>
    <w:rsid w:val="001F508C"/>
    <w:rsid w:val="002C399C"/>
    <w:rsid w:val="002D7C26"/>
    <w:rsid w:val="002F516A"/>
    <w:rsid w:val="00320182"/>
    <w:rsid w:val="003436D0"/>
    <w:rsid w:val="0037232D"/>
    <w:rsid w:val="00376633"/>
    <w:rsid w:val="00394C06"/>
    <w:rsid w:val="00401547"/>
    <w:rsid w:val="00467C55"/>
    <w:rsid w:val="00473107"/>
    <w:rsid w:val="004A416B"/>
    <w:rsid w:val="00507F0C"/>
    <w:rsid w:val="00562914"/>
    <w:rsid w:val="00577730"/>
    <w:rsid w:val="005A38F7"/>
    <w:rsid w:val="006079AA"/>
    <w:rsid w:val="0062197D"/>
    <w:rsid w:val="006B6D1F"/>
    <w:rsid w:val="00711733"/>
    <w:rsid w:val="00762C82"/>
    <w:rsid w:val="00772E02"/>
    <w:rsid w:val="00792F07"/>
    <w:rsid w:val="007A6462"/>
    <w:rsid w:val="00822BE8"/>
    <w:rsid w:val="008A771F"/>
    <w:rsid w:val="008C1F0A"/>
    <w:rsid w:val="008D548E"/>
    <w:rsid w:val="00931B3D"/>
    <w:rsid w:val="00937561"/>
    <w:rsid w:val="00984CF0"/>
    <w:rsid w:val="00A946C1"/>
    <w:rsid w:val="00AA36CB"/>
    <w:rsid w:val="00B441C0"/>
    <w:rsid w:val="00B805E6"/>
    <w:rsid w:val="00C56FE7"/>
    <w:rsid w:val="00C9662B"/>
    <w:rsid w:val="00CB14A0"/>
    <w:rsid w:val="00CB542E"/>
    <w:rsid w:val="00D14823"/>
    <w:rsid w:val="00D376C2"/>
    <w:rsid w:val="00D55C39"/>
    <w:rsid w:val="00D771E1"/>
    <w:rsid w:val="00DB09A8"/>
    <w:rsid w:val="00DD100E"/>
    <w:rsid w:val="00DE3516"/>
    <w:rsid w:val="00E8150E"/>
    <w:rsid w:val="00EC2997"/>
    <w:rsid w:val="00EE2044"/>
    <w:rsid w:val="00F0508A"/>
    <w:rsid w:val="00F72AB4"/>
    <w:rsid w:val="00F82235"/>
    <w:rsid w:val="00FD1EDF"/>
    <w:rsid w:val="075C9EF9"/>
    <w:rsid w:val="093CF69D"/>
    <w:rsid w:val="0A2516AE"/>
    <w:rsid w:val="0B24C5FB"/>
    <w:rsid w:val="0D5B20B2"/>
    <w:rsid w:val="0E87F3BD"/>
    <w:rsid w:val="0FE46DD5"/>
    <w:rsid w:val="1272CC4C"/>
    <w:rsid w:val="13185AE1"/>
    <w:rsid w:val="1430732E"/>
    <w:rsid w:val="15279A32"/>
    <w:rsid w:val="179D8FDC"/>
    <w:rsid w:val="1B8697C3"/>
    <w:rsid w:val="203EBB09"/>
    <w:rsid w:val="209D8F3D"/>
    <w:rsid w:val="23091FEE"/>
    <w:rsid w:val="2405B191"/>
    <w:rsid w:val="26B9DD85"/>
    <w:rsid w:val="271D1E2C"/>
    <w:rsid w:val="2C7EAA96"/>
    <w:rsid w:val="2C80D572"/>
    <w:rsid w:val="2D735748"/>
    <w:rsid w:val="2DA30F27"/>
    <w:rsid w:val="3160756A"/>
    <w:rsid w:val="327524CE"/>
    <w:rsid w:val="333AC01D"/>
    <w:rsid w:val="3640AB64"/>
    <w:rsid w:val="36C85489"/>
    <w:rsid w:val="392AA663"/>
    <w:rsid w:val="3AFDDF51"/>
    <w:rsid w:val="3C02AD64"/>
    <w:rsid w:val="3C06F675"/>
    <w:rsid w:val="3CDD9873"/>
    <w:rsid w:val="3DE178DB"/>
    <w:rsid w:val="41990979"/>
    <w:rsid w:val="45A5B21C"/>
    <w:rsid w:val="4727F89C"/>
    <w:rsid w:val="475C39A5"/>
    <w:rsid w:val="48D3A651"/>
    <w:rsid w:val="49D58D3D"/>
    <w:rsid w:val="4DC0BAB5"/>
    <w:rsid w:val="50F99B5F"/>
    <w:rsid w:val="52BE11CA"/>
    <w:rsid w:val="57C65B1B"/>
    <w:rsid w:val="57C77624"/>
    <w:rsid w:val="58E8928C"/>
    <w:rsid w:val="5D170690"/>
    <w:rsid w:val="5D806EFA"/>
    <w:rsid w:val="5E1F8A29"/>
    <w:rsid w:val="5F327B88"/>
    <w:rsid w:val="5F92FD84"/>
    <w:rsid w:val="609FF6F8"/>
    <w:rsid w:val="60E1C3CB"/>
    <w:rsid w:val="65D4D955"/>
    <w:rsid w:val="69081A33"/>
    <w:rsid w:val="6B3C6B31"/>
    <w:rsid w:val="6D421B16"/>
    <w:rsid w:val="6DCA37A4"/>
    <w:rsid w:val="6FF20B3B"/>
    <w:rsid w:val="71415218"/>
    <w:rsid w:val="75BB4994"/>
    <w:rsid w:val="770742A3"/>
    <w:rsid w:val="775A57C6"/>
    <w:rsid w:val="775C66DC"/>
    <w:rsid w:val="77E9BEAF"/>
    <w:rsid w:val="79FF3F7E"/>
    <w:rsid w:val="7A173458"/>
    <w:rsid w:val="7B79C36D"/>
    <w:rsid w:val="7E01B7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4D2E"/>
  <w15:chartTrackingRefBased/>
  <w15:docId w15:val="{71CAFFA1-0E47-EE43-923E-1A4D40D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9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9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9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9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9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9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9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9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C29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9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9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9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9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9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9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997"/>
    <w:rPr>
      <w:rFonts w:eastAsiaTheme="majorEastAsia" w:cstheme="majorBidi"/>
      <w:color w:val="272727" w:themeColor="text1" w:themeTint="D8"/>
    </w:rPr>
  </w:style>
  <w:style w:type="paragraph" w:styleId="Titel">
    <w:name w:val="Title"/>
    <w:basedOn w:val="Standaard"/>
    <w:next w:val="Standaard"/>
    <w:link w:val="TitelChar"/>
    <w:uiPriority w:val="10"/>
    <w:qFormat/>
    <w:rsid w:val="00EC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9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9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9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997"/>
    <w:rPr>
      <w:i/>
      <w:iCs/>
      <w:color w:val="404040" w:themeColor="text1" w:themeTint="BF"/>
    </w:rPr>
  </w:style>
  <w:style w:type="paragraph" w:styleId="Lijstalinea">
    <w:name w:val="List Paragraph"/>
    <w:basedOn w:val="Standaard"/>
    <w:qFormat/>
    <w:rsid w:val="00EC2997"/>
    <w:pPr>
      <w:ind w:left="720"/>
      <w:contextualSpacing/>
    </w:pPr>
  </w:style>
  <w:style w:type="character" w:styleId="Intensievebenadrukking">
    <w:name w:val="Intense Emphasis"/>
    <w:basedOn w:val="Standaardalinea-lettertype"/>
    <w:uiPriority w:val="21"/>
    <w:qFormat/>
    <w:rsid w:val="00EC2997"/>
    <w:rPr>
      <w:i/>
      <w:iCs/>
      <w:color w:val="0F4761" w:themeColor="accent1" w:themeShade="BF"/>
    </w:rPr>
  </w:style>
  <w:style w:type="paragraph" w:styleId="Duidelijkcitaat">
    <w:name w:val="Intense Quote"/>
    <w:basedOn w:val="Standaard"/>
    <w:next w:val="Standaard"/>
    <w:link w:val="DuidelijkcitaatChar"/>
    <w:uiPriority w:val="30"/>
    <w:qFormat/>
    <w:rsid w:val="00EC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997"/>
    <w:rPr>
      <w:i/>
      <w:iCs/>
      <w:color w:val="0F4761" w:themeColor="accent1" w:themeShade="BF"/>
    </w:rPr>
  </w:style>
  <w:style w:type="character" w:styleId="Intensieveverwijzing">
    <w:name w:val="Intense Reference"/>
    <w:basedOn w:val="Standaardalinea-lettertype"/>
    <w:uiPriority w:val="32"/>
    <w:qFormat/>
    <w:rsid w:val="00EC2997"/>
    <w:rPr>
      <w:b/>
      <w:bCs/>
      <w:smallCaps/>
      <w:color w:val="0F4761" w:themeColor="accent1" w:themeShade="BF"/>
      <w:spacing w:val="5"/>
    </w:rPr>
  </w:style>
  <w:style w:type="paragraph" w:styleId="Koptekst">
    <w:name w:val="header"/>
    <w:basedOn w:val="Standaard"/>
    <w:link w:val="KoptekstChar"/>
    <w:uiPriority w:val="99"/>
    <w:unhideWhenUsed/>
    <w:rsid w:val="006B6D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6D1F"/>
  </w:style>
  <w:style w:type="paragraph" w:styleId="Voettekst">
    <w:name w:val="footer"/>
    <w:basedOn w:val="Standaard"/>
    <w:link w:val="VoettekstChar"/>
    <w:uiPriority w:val="99"/>
    <w:unhideWhenUsed/>
    <w:rsid w:val="006B6D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D1F"/>
  </w:style>
  <w:style w:type="paragraph" w:customStyle="1" w:styleId="my-2">
    <w:name w:val="my-2"/>
    <w:basedOn w:val="Standaard"/>
    <w:rsid w:val="00822BE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822BE8"/>
  </w:style>
  <w:style w:type="paragraph" w:styleId="Kopvaninhoudsopgave">
    <w:name w:val="TOC Heading"/>
    <w:basedOn w:val="Kop1"/>
    <w:next w:val="Standaard"/>
    <w:uiPriority w:val="39"/>
    <w:unhideWhenUsed/>
    <w:qFormat/>
    <w:rsid w:val="00822BE8"/>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2BE8"/>
    <w:pPr>
      <w:spacing w:before="240" w:after="120"/>
    </w:pPr>
    <w:rPr>
      <w:b/>
      <w:bCs/>
      <w:sz w:val="20"/>
      <w:szCs w:val="20"/>
    </w:rPr>
  </w:style>
  <w:style w:type="paragraph" w:styleId="Inhopg2">
    <w:name w:val="toc 2"/>
    <w:basedOn w:val="Standaard"/>
    <w:next w:val="Standaard"/>
    <w:autoRedefine/>
    <w:uiPriority w:val="39"/>
    <w:unhideWhenUsed/>
    <w:rsid w:val="00822BE8"/>
    <w:pPr>
      <w:spacing w:before="120" w:after="0"/>
      <w:ind w:left="240"/>
    </w:pPr>
    <w:rPr>
      <w:i/>
      <w:iCs/>
      <w:sz w:val="20"/>
      <w:szCs w:val="20"/>
    </w:rPr>
  </w:style>
  <w:style w:type="character" w:styleId="Hyperlink">
    <w:name w:val="Hyperlink"/>
    <w:basedOn w:val="Standaardalinea-lettertype"/>
    <w:uiPriority w:val="99"/>
    <w:unhideWhenUsed/>
    <w:rsid w:val="00822BE8"/>
    <w:rPr>
      <w:color w:val="467886" w:themeColor="hyperlink"/>
      <w:u w:val="single"/>
    </w:rPr>
  </w:style>
  <w:style w:type="paragraph" w:styleId="Inhopg3">
    <w:name w:val="toc 3"/>
    <w:basedOn w:val="Standaard"/>
    <w:next w:val="Standaard"/>
    <w:autoRedefine/>
    <w:uiPriority w:val="39"/>
    <w:semiHidden/>
    <w:unhideWhenUsed/>
    <w:rsid w:val="00822BE8"/>
    <w:pPr>
      <w:spacing w:after="0"/>
      <w:ind w:left="480"/>
    </w:pPr>
    <w:rPr>
      <w:sz w:val="20"/>
      <w:szCs w:val="20"/>
    </w:rPr>
  </w:style>
  <w:style w:type="paragraph" w:styleId="Inhopg4">
    <w:name w:val="toc 4"/>
    <w:basedOn w:val="Standaard"/>
    <w:next w:val="Standaard"/>
    <w:autoRedefine/>
    <w:uiPriority w:val="39"/>
    <w:semiHidden/>
    <w:unhideWhenUsed/>
    <w:rsid w:val="00822BE8"/>
    <w:pPr>
      <w:spacing w:after="0"/>
      <w:ind w:left="720"/>
    </w:pPr>
    <w:rPr>
      <w:sz w:val="20"/>
      <w:szCs w:val="20"/>
    </w:rPr>
  </w:style>
  <w:style w:type="paragraph" w:styleId="Inhopg5">
    <w:name w:val="toc 5"/>
    <w:basedOn w:val="Standaard"/>
    <w:next w:val="Standaard"/>
    <w:autoRedefine/>
    <w:uiPriority w:val="39"/>
    <w:semiHidden/>
    <w:unhideWhenUsed/>
    <w:rsid w:val="00822BE8"/>
    <w:pPr>
      <w:spacing w:after="0"/>
      <w:ind w:left="960"/>
    </w:pPr>
    <w:rPr>
      <w:sz w:val="20"/>
      <w:szCs w:val="20"/>
    </w:rPr>
  </w:style>
  <w:style w:type="paragraph" w:styleId="Inhopg6">
    <w:name w:val="toc 6"/>
    <w:basedOn w:val="Standaard"/>
    <w:next w:val="Standaard"/>
    <w:autoRedefine/>
    <w:uiPriority w:val="39"/>
    <w:semiHidden/>
    <w:unhideWhenUsed/>
    <w:rsid w:val="00822BE8"/>
    <w:pPr>
      <w:spacing w:after="0"/>
      <w:ind w:left="1200"/>
    </w:pPr>
    <w:rPr>
      <w:sz w:val="20"/>
      <w:szCs w:val="20"/>
    </w:rPr>
  </w:style>
  <w:style w:type="paragraph" w:styleId="Inhopg7">
    <w:name w:val="toc 7"/>
    <w:basedOn w:val="Standaard"/>
    <w:next w:val="Standaard"/>
    <w:autoRedefine/>
    <w:uiPriority w:val="39"/>
    <w:semiHidden/>
    <w:unhideWhenUsed/>
    <w:rsid w:val="00822BE8"/>
    <w:pPr>
      <w:spacing w:after="0"/>
      <w:ind w:left="1440"/>
    </w:pPr>
    <w:rPr>
      <w:sz w:val="20"/>
      <w:szCs w:val="20"/>
    </w:rPr>
  </w:style>
  <w:style w:type="paragraph" w:styleId="Inhopg8">
    <w:name w:val="toc 8"/>
    <w:basedOn w:val="Standaard"/>
    <w:next w:val="Standaard"/>
    <w:autoRedefine/>
    <w:uiPriority w:val="39"/>
    <w:semiHidden/>
    <w:unhideWhenUsed/>
    <w:rsid w:val="00822BE8"/>
    <w:pPr>
      <w:spacing w:after="0"/>
      <w:ind w:left="1680"/>
    </w:pPr>
    <w:rPr>
      <w:sz w:val="20"/>
      <w:szCs w:val="20"/>
    </w:rPr>
  </w:style>
  <w:style w:type="paragraph" w:styleId="Inhopg9">
    <w:name w:val="toc 9"/>
    <w:basedOn w:val="Standaard"/>
    <w:next w:val="Standaard"/>
    <w:autoRedefine/>
    <w:uiPriority w:val="39"/>
    <w:semiHidden/>
    <w:unhideWhenUsed/>
    <w:rsid w:val="00822BE8"/>
    <w:pPr>
      <w:spacing w:after="0"/>
      <w:ind w:left="1920"/>
    </w:pPr>
    <w:rPr>
      <w:sz w:val="20"/>
      <w:szCs w:val="20"/>
    </w:rPr>
  </w:style>
  <w:style w:type="character" w:styleId="GevolgdeHyperlink">
    <w:name w:val="FollowedHyperlink"/>
    <w:basedOn w:val="Standaardalinea-lettertype"/>
    <w:uiPriority w:val="99"/>
    <w:semiHidden/>
    <w:unhideWhenUsed/>
    <w:rsid w:val="008D548E"/>
    <w:rPr>
      <w:color w:val="96607D" w:themeColor="followedHyperlink"/>
      <w:u w:val="single"/>
    </w:rPr>
  </w:style>
  <w:style w:type="table" w:customStyle="1" w:styleId="VNGtabelmiddenblauw">
    <w:name w:val="VNG tabel midden blauw"/>
    <w:basedOn w:val="Standaardtabel"/>
    <w:uiPriority w:val="99"/>
    <w:rsid w:val="00473107"/>
    <w:pPr>
      <w:keepLines/>
      <w:suppressAutoHyphens/>
      <w:spacing w:after="20" w:line="240" w:lineRule="atLeast"/>
    </w:pPr>
    <w:rPr>
      <w:rFonts w:ascii="Arial" w:eastAsia="Times New Roman" w:hAnsi="Arial" w:cs="Times New Roman"/>
      <w:sz w:val="16"/>
      <w:szCs w:val="20"/>
      <w:lang w:eastAsia="nl-NL"/>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9BBDDE"/>
      </w:tcPr>
    </w:tblStylePr>
  </w:style>
  <w:style w:type="character" w:styleId="Verwijzingopmerking">
    <w:name w:val="annotation reference"/>
    <w:basedOn w:val="Standaardalinea-lettertype"/>
    <w:semiHidden/>
    <w:unhideWhenUsed/>
    <w:rsid w:val="00473107"/>
    <w:rPr>
      <w:sz w:val="16"/>
      <w:szCs w:val="16"/>
    </w:rPr>
  </w:style>
  <w:style w:type="character" w:styleId="Zwaar">
    <w:name w:val="Strong"/>
    <w:basedOn w:val="Standaardalinea-lettertype"/>
    <w:uiPriority w:val="22"/>
    <w:qFormat/>
    <w:rsid w:val="00473107"/>
    <w:rPr>
      <w:b/>
      <w:bCs/>
    </w:rPr>
  </w:style>
  <w:style w:type="character" w:customStyle="1" w:styleId="apple-converted-space">
    <w:name w:val="apple-converted-space"/>
    <w:basedOn w:val="Standaardalinea-lettertype"/>
    <w:rsid w:val="00473107"/>
  </w:style>
  <w:style w:type="paragraph" w:styleId="Voetnoottekst">
    <w:name w:val="footnote text"/>
    <w:basedOn w:val="Standaard"/>
    <w:link w:val="VoetnoottekstChar"/>
    <w:uiPriority w:val="99"/>
    <w:semiHidden/>
    <w:unhideWhenUsed/>
    <w:rsid w:val="005A38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38F7"/>
    <w:rPr>
      <w:sz w:val="20"/>
      <w:szCs w:val="20"/>
    </w:rPr>
  </w:style>
  <w:style w:type="character" w:styleId="Voetnootmarkering">
    <w:name w:val="footnote reference"/>
    <w:basedOn w:val="Standaardalinea-lettertype"/>
    <w:uiPriority w:val="99"/>
    <w:semiHidden/>
    <w:unhideWhenUsed/>
    <w:rsid w:val="005A38F7"/>
    <w:rPr>
      <w:vertAlign w:val="superscript"/>
    </w:rPr>
  </w:style>
  <w:style w:type="paragraph" w:styleId="Tekstopmerking">
    <w:name w:val="annotation text"/>
    <w:basedOn w:val="Standaard"/>
    <w:link w:val="TekstopmerkingChar"/>
    <w:uiPriority w:val="99"/>
    <w:semiHidden/>
    <w:unhideWhenUsed/>
    <w:rsid w:val="005A38F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38F7"/>
    <w:rPr>
      <w:sz w:val="20"/>
      <w:szCs w:val="20"/>
    </w:rPr>
  </w:style>
  <w:style w:type="paragraph" w:styleId="Onderwerpvanopmerking">
    <w:name w:val="annotation subject"/>
    <w:basedOn w:val="Tekstopmerking"/>
    <w:next w:val="Tekstopmerking"/>
    <w:link w:val="OnderwerpvanopmerkingChar"/>
    <w:uiPriority w:val="99"/>
    <w:semiHidden/>
    <w:unhideWhenUsed/>
    <w:rsid w:val="005A38F7"/>
    <w:rPr>
      <w:b/>
      <w:bCs/>
    </w:rPr>
  </w:style>
  <w:style w:type="character" w:customStyle="1" w:styleId="OnderwerpvanopmerkingChar">
    <w:name w:val="Onderwerp van opmerking Char"/>
    <w:basedOn w:val="TekstopmerkingChar"/>
    <w:link w:val="Onderwerpvanopmerking"/>
    <w:uiPriority w:val="99"/>
    <w:semiHidden/>
    <w:rsid w:val="005A38F7"/>
    <w:rPr>
      <w:b/>
      <w:bCs/>
      <w:sz w:val="20"/>
      <w:szCs w:val="20"/>
    </w:rPr>
  </w:style>
  <w:style w:type="paragraph" w:customStyle="1" w:styleId="p1">
    <w:name w:val="p1"/>
    <w:basedOn w:val="Standaard"/>
    <w:rsid w:val="00AA36CB"/>
    <w:pPr>
      <w:spacing w:after="0" w:line="240" w:lineRule="auto"/>
    </w:pPr>
    <w:rPr>
      <w:rFonts w:ascii="Helvetica" w:eastAsia="Times New Roman" w:hAnsi="Helvetica" w:cs="Times New Roman"/>
      <w:color w:val="000000"/>
      <w:kern w:val="0"/>
      <w:sz w:val="14"/>
      <w:szCs w:val="14"/>
      <w:lang w:eastAsia="nl-NL"/>
      <w14:ligatures w14:val="none"/>
    </w:rPr>
  </w:style>
  <w:style w:type="character" w:customStyle="1" w:styleId="normaltextrun">
    <w:name w:val="normaltextrun"/>
    <w:basedOn w:val="Standaardalinea-lettertype"/>
    <w:rsid w:val="00792F07"/>
  </w:style>
  <w:style w:type="character" w:customStyle="1" w:styleId="eop">
    <w:name w:val="eop"/>
    <w:basedOn w:val="Standaardalinea-lettertype"/>
    <w:rsid w:val="00792F07"/>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ozemarijn@praktijkvoorprivacy.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utrecht.nl/fileadmin/uploads/documenten/7.extern/wob/2023/2023-0022_Anonimiseringssoftware/bijlage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praktijkvoorprivacy.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https://praktijkvoorprivacy.nl/dpia-depo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raktijkvoorprivacy.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5AD6741F-7D36-43FC-AE78-154C1432E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5AF3DC-546E-4850-ABDE-27AFC9CE3C01}">
  <ds:schemaRefs>
    <ds:schemaRef ds:uri="http://schemas.microsoft.com/sharepoint/v3/contenttype/forms"/>
  </ds:schemaRefs>
</ds:datastoreItem>
</file>

<file path=customXml/itemProps3.xml><?xml version="1.0" encoding="utf-8"?>
<ds:datastoreItem xmlns:ds="http://schemas.openxmlformats.org/officeDocument/2006/customXml" ds:itemID="{3DE3AD36-5CA7-47B4-811A-9708EDEC57BD}">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790</Words>
  <Characters>4350</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16</cp:revision>
  <dcterms:created xsi:type="dcterms:W3CDTF">2026-01-08T11:47:00Z</dcterms:created>
  <dcterms:modified xsi:type="dcterms:W3CDTF">2026-05-19T08:48:00Z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