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CF3B" w14:textId="664D2E5C" w:rsidR="00B240E4" w:rsidRDefault="185B7152" w:rsidP="2CD4C61C">
      <w:pPr>
        <w:spacing w:line="276" w:lineRule="auto"/>
        <w:jc w:val="center"/>
        <w:rPr>
          <w:rFonts w:eastAsiaTheme="minorEastAsia"/>
          <w:b/>
          <w:bCs/>
          <w:sz w:val="52"/>
          <w:szCs w:val="52"/>
        </w:rPr>
      </w:pPr>
      <w:r w:rsidRPr="01A5B7CD">
        <w:rPr>
          <w:rFonts w:eastAsiaTheme="minorEastAsia"/>
          <w:b/>
          <w:bCs/>
          <w:sz w:val="52"/>
          <w:szCs w:val="52"/>
        </w:rPr>
        <w:t>Pre-DPIA</w:t>
      </w:r>
    </w:p>
    <w:p w14:paraId="586C9518" w14:textId="1163DD4E" w:rsidR="06CDD46E" w:rsidRDefault="06CDD46E" w:rsidP="01A5B7CD">
      <w:pPr>
        <w:spacing w:line="276" w:lineRule="auto"/>
        <w:jc w:val="center"/>
        <w:rPr>
          <w:rFonts w:eastAsiaTheme="minorEastAsia"/>
          <w:b/>
          <w:bCs/>
          <w:sz w:val="52"/>
          <w:szCs w:val="52"/>
        </w:rPr>
      </w:pPr>
      <w:r w:rsidRPr="01A5B7CD">
        <w:rPr>
          <w:rFonts w:eastAsiaTheme="minorEastAsia"/>
          <w:b/>
          <w:bCs/>
          <w:sz w:val="52"/>
          <w:szCs w:val="52"/>
        </w:rPr>
        <w:t xml:space="preserve">Koninklijke Onderscheidingen </w:t>
      </w:r>
    </w:p>
    <w:p w14:paraId="59A2D953" w14:textId="11215F0E" w:rsidR="06CDD46E" w:rsidRDefault="06CDD46E" w:rsidP="01A5B7CD">
      <w:pPr>
        <w:spacing w:line="276" w:lineRule="auto"/>
        <w:jc w:val="center"/>
        <w:rPr>
          <w:rFonts w:eastAsiaTheme="minorEastAsia"/>
        </w:rPr>
      </w:pPr>
      <w:r w:rsidRPr="01A5B7CD">
        <w:rPr>
          <w:rFonts w:eastAsiaTheme="minorEastAsia"/>
        </w:rPr>
        <w:t>Maart 2026</w:t>
      </w:r>
    </w:p>
    <w:p w14:paraId="6EEEE300" w14:textId="3FB8518C" w:rsidR="00B240E4" w:rsidRDefault="185B7152" w:rsidP="2CD4C61C">
      <w:pPr>
        <w:spacing w:line="276" w:lineRule="auto"/>
        <w:jc w:val="center"/>
        <w:rPr>
          <w:rFonts w:eastAsiaTheme="minorEastAsia"/>
        </w:rPr>
      </w:pPr>
      <w:r w:rsidRPr="2CD4C61C">
        <w:rPr>
          <w:rFonts w:eastAsiaTheme="minorEastAsia"/>
        </w:rPr>
        <w:t xml:space="preserve"> </w:t>
      </w:r>
    </w:p>
    <w:p w14:paraId="53E8A8FA" w14:textId="28344480" w:rsidR="00B240E4" w:rsidRDefault="185B7152" w:rsidP="2CD4C61C">
      <w:pPr>
        <w:spacing w:line="276" w:lineRule="auto"/>
        <w:jc w:val="center"/>
        <w:rPr>
          <w:rFonts w:eastAsiaTheme="minorEastAsia"/>
        </w:rPr>
      </w:pPr>
      <w:r w:rsidRPr="2CD4C61C">
        <w:rPr>
          <w:rFonts w:eastAsiaTheme="minorEastAsia"/>
        </w:rPr>
        <w:t xml:space="preserve"> </w:t>
      </w:r>
    </w:p>
    <w:p w14:paraId="24DC4C6B" w14:textId="749F9063" w:rsidR="00B240E4" w:rsidRDefault="185B7152" w:rsidP="2CD4C61C">
      <w:pPr>
        <w:spacing w:line="276" w:lineRule="auto"/>
        <w:jc w:val="center"/>
        <w:rPr>
          <w:rFonts w:eastAsiaTheme="minorEastAsia"/>
        </w:rPr>
      </w:pPr>
      <w:r w:rsidRPr="2CD4C61C">
        <w:rPr>
          <w:rFonts w:eastAsiaTheme="minorEastAsia"/>
        </w:rPr>
        <w:t xml:space="preserve"> </w:t>
      </w:r>
    </w:p>
    <w:p w14:paraId="75801CC6" w14:textId="52CE5AA7" w:rsidR="00B240E4" w:rsidRDefault="185B7152" w:rsidP="2CD4C61C">
      <w:pPr>
        <w:spacing w:line="276" w:lineRule="auto"/>
        <w:jc w:val="center"/>
        <w:rPr>
          <w:rFonts w:eastAsiaTheme="minorEastAsia"/>
        </w:rPr>
      </w:pPr>
      <w:r w:rsidRPr="2CD4C61C">
        <w:rPr>
          <w:rFonts w:eastAsiaTheme="minorEastAsia"/>
        </w:rPr>
        <w:t xml:space="preserve"> </w:t>
      </w:r>
    </w:p>
    <w:p w14:paraId="68E67DD8" w14:textId="22814A63" w:rsidR="185B7152" w:rsidRDefault="185B7152" w:rsidP="2CD4C61C">
      <w:pPr>
        <w:spacing w:line="276" w:lineRule="auto"/>
        <w:jc w:val="center"/>
        <w:rPr>
          <w:rFonts w:eastAsiaTheme="minorEastAsia"/>
        </w:rPr>
      </w:pPr>
      <w:r w:rsidRPr="2CD4C61C">
        <w:rPr>
          <w:rFonts w:eastAsiaTheme="minorEastAsia"/>
        </w:rPr>
        <w:t xml:space="preserve"> </w:t>
      </w:r>
    </w:p>
    <w:p w14:paraId="448A6C8E" w14:textId="07627301" w:rsidR="00B240E4" w:rsidRDefault="185B7152" w:rsidP="2CD4C61C">
      <w:pPr>
        <w:spacing w:line="276" w:lineRule="auto"/>
        <w:rPr>
          <w:rFonts w:eastAsiaTheme="minorEastAsia"/>
        </w:rPr>
      </w:pPr>
      <w:r w:rsidRPr="2CD4C61C">
        <w:rPr>
          <w:rFonts w:eastAsiaTheme="minorEastAsia"/>
        </w:rPr>
        <w:t xml:space="preserve"> </w:t>
      </w:r>
    </w:p>
    <w:p w14:paraId="35B9F8AB" w14:textId="474D5C6D" w:rsidR="00B240E4" w:rsidRDefault="185B7152" w:rsidP="2CD4C61C">
      <w:pPr>
        <w:spacing w:line="276" w:lineRule="auto"/>
        <w:jc w:val="center"/>
        <w:rPr>
          <w:rFonts w:eastAsiaTheme="minorEastAsia"/>
        </w:rPr>
      </w:pPr>
      <w:r w:rsidRPr="2CD4C61C">
        <w:rPr>
          <w:rFonts w:eastAsiaTheme="minorEastAsia"/>
        </w:rPr>
        <w:t xml:space="preserve"> </w:t>
      </w:r>
    </w:p>
    <w:p w14:paraId="5864FAF9" w14:textId="66C9F81A" w:rsidR="00B240E4" w:rsidRDefault="185B7152" w:rsidP="2CD4C61C">
      <w:pPr>
        <w:spacing w:line="276" w:lineRule="auto"/>
        <w:jc w:val="center"/>
        <w:rPr>
          <w:rFonts w:eastAsiaTheme="minorEastAsia"/>
        </w:rPr>
      </w:pPr>
      <w:r w:rsidRPr="2CD4C61C">
        <w:rPr>
          <w:rFonts w:eastAsiaTheme="minorEastAsia"/>
        </w:rPr>
        <w:t xml:space="preserve"> </w:t>
      </w:r>
    </w:p>
    <w:p w14:paraId="068FCBC7" w14:textId="0F6F4EFA" w:rsidR="00B240E4" w:rsidRDefault="185B7152" w:rsidP="2CD4C61C">
      <w:pPr>
        <w:spacing w:line="276" w:lineRule="auto"/>
        <w:jc w:val="center"/>
        <w:rPr>
          <w:rFonts w:eastAsiaTheme="minorEastAsia"/>
        </w:rPr>
      </w:pPr>
      <w:r>
        <w:rPr>
          <w:noProof/>
        </w:rPr>
        <w:drawing>
          <wp:inline distT="0" distB="0" distL="0" distR="0" wp14:anchorId="46D76573" wp14:editId="632BE6D4">
            <wp:extent cx="5114925" cy="2947854"/>
            <wp:effectExtent l="0" t="0" r="0" b="0"/>
            <wp:docPr id="937033689" name="drawing" title="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3689" name="Picture 937033689"/>
                    <pic:cNvPicPr/>
                  </pic:nvPicPr>
                  <pic:blipFill>
                    <a:blip r:embed="rId10">
                      <a:extLst>
                        <a:ext uri="{28A0092B-C50C-407E-A947-70E740481C1C}">
                          <a14:useLocalDpi xmlns:a14="http://schemas.microsoft.com/office/drawing/2010/main"/>
                        </a:ext>
                      </a:extLst>
                    </a:blip>
                    <a:stretch>
                      <a:fillRect/>
                    </a:stretch>
                  </pic:blipFill>
                  <pic:spPr>
                    <a:xfrm>
                      <a:off x="0" y="0"/>
                      <a:ext cx="5114925" cy="2947854"/>
                    </a:xfrm>
                    <a:prstGeom prst="rect">
                      <a:avLst/>
                    </a:prstGeom>
                  </pic:spPr>
                </pic:pic>
              </a:graphicData>
            </a:graphic>
          </wp:inline>
        </w:drawing>
      </w:r>
    </w:p>
    <w:p w14:paraId="37785CCC" w14:textId="4CAB7B86" w:rsidR="00B240E4" w:rsidRDefault="185B7152" w:rsidP="2CD4C61C">
      <w:pPr>
        <w:spacing w:line="276" w:lineRule="auto"/>
        <w:jc w:val="center"/>
        <w:rPr>
          <w:rFonts w:eastAsiaTheme="minorEastAsia"/>
        </w:rPr>
      </w:pPr>
      <w:r w:rsidRPr="2CD4C61C">
        <w:rPr>
          <w:rFonts w:eastAsiaTheme="minorEastAsia"/>
        </w:rPr>
        <w:t xml:space="preserve"> </w:t>
      </w:r>
    </w:p>
    <w:p w14:paraId="2549C870" w14:textId="756C4BC9" w:rsidR="00B240E4" w:rsidRDefault="185B7152" w:rsidP="2CD4C61C">
      <w:pPr>
        <w:spacing w:line="276" w:lineRule="auto"/>
        <w:jc w:val="center"/>
        <w:rPr>
          <w:rFonts w:eastAsiaTheme="minorEastAsia"/>
        </w:rPr>
      </w:pPr>
      <w:r w:rsidRPr="2CD4C61C">
        <w:rPr>
          <w:rFonts w:eastAsiaTheme="minorEastAsia"/>
        </w:rPr>
        <w:t xml:space="preserve"> </w:t>
      </w:r>
    </w:p>
    <w:p w14:paraId="76638346" w14:textId="41A9827C" w:rsidR="00B240E4" w:rsidRDefault="185B7152" w:rsidP="3477E9ED">
      <w:pPr>
        <w:pStyle w:val="Kop2"/>
        <w:spacing w:before="600" w:after="300" w:line="400" w:lineRule="atLeast"/>
        <w:jc w:val="center"/>
        <w:rPr>
          <w:rFonts w:asciiTheme="minorHAnsi" w:eastAsiaTheme="minorEastAsia" w:hAnsiTheme="minorHAnsi" w:cstheme="minorBidi"/>
          <w:color w:val="000000" w:themeColor="text1"/>
          <w:sz w:val="24"/>
          <w:szCs w:val="24"/>
          <w:highlight w:val="yellow"/>
        </w:rPr>
      </w:pPr>
      <w:hyperlink r:id="rId11">
        <w:r w:rsidRPr="3477E9ED">
          <w:rPr>
            <w:rStyle w:val="Hyperlink"/>
            <w:rFonts w:asciiTheme="minorHAnsi" w:eastAsiaTheme="minorEastAsia" w:hAnsiTheme="minorHAnsi" w:cstheme="minorBidi"/>
            <w:color w:val="467886"/>
            <w:sz w:val="24"/>
            <w:szCs w:val="24"/>
          </w:rPr>
          <w:t>https://praktijkvoorprivacy.nl/dpia-depot/</w:t>
        </w:r>
      </w:hyperlink>
    </w:p>
    <w:p w14:paraId="61D190CE" w14:textId="6011B3BB" w:rsidR="00B240E4" w:rsidRDefault="00000000" w:rsidP="3477E9ED">
      <w:pPr>
        <w:spacing w:before="600" w:after="300" w:line="400" w:lineRule="atLeast"/>
      </w:pPr>
      <w:r>
        <w:br w:type="page"/>
      </w:r>
    </w:p>
    <w:p w14:paraId="16B7A7EA" w14:textId="6996EE3B" w:rsidR="00B240E4" w:rsidRDefault="2CCA6F12" w:rsidP="3477E9ED">
      <w:pPr>
        <w:spacing w:line="276" w:lineRule="auto"/>
      </w:pPr>
      <w:r w:rsidRPr="6DEBA6DD">
        <w:rPr>
          <w:rFonts w:ascii="Aptos" w:eastAsia="Aptos" w:hAnsi="Aptos" w:cs="Aptos"/>
          <w:b/>
          <w:bCs/>
          <w:color w:val="467886"/>
          <w:u w:val="single"/>
        </w:rPr>
        <w:lastRenderedPageBreak/>
        <w:t>O</w:t>
      </w:r>
      <w:r w:rsidRPr="6DEBA6DD">
        <w:rPr>
          <w:rFonts w:ascii="Aptos" w:eastAsia="Aptos" w:hAnsi="Aptos" w:cs="Aptos"/>
          <w:color w:val="467886"/>
          <w:sz w:val="28"/>
          <w:szCs w:val="28"/>
          <w:u w:val="single"/>
        </w:rPr>
        <w:t>ver deze pre-DPIA</w:t>
      </w:r>
    </w:p>
    <w:p w14:paraId="5484692E" w14:textId="095554DC" w:rsidR="00B240E4" w:rsidRDefault="2CCA6F12" w:rsidP="3477E9ED">
      <w:pPr>
        <w:spacing w:line="276" w:lineRule="auto"/>
      </w:pPr>
      <w:r w:rsidRPr="6DEBA6DD">
        <w:rPr>
          <w:rFonts w:ascii="Aptos" w:eastAsia="Aptos" w:hAnsi="Aptos" w:cs="Aptos"/>
        </w:rPr>
        <w:t xml:space="preserve">Deze pre-DPIA is onderdeel van het DPIA Depot. De Praktijk voor Privacy biedt deze collectieve dienst tegen kostprijs aan voor Nederlandse gemeenten. Voor slechts €100,- per maand draagt ook uw gemeente bij aan het depot en kan het sneller groeien. </w:t>
      </w:r>
    </w:p>
    <w:p w14:paraId="0E839A8D" w14:textId="4F6DF48E" w:rsidR="00B240E4" w:rsidRDefault="2CCA6F12" w:rsidP="3477E9ED">
      <w:pPr>
        <w:spacing w:line="276" w:lineRule="auto"/>
      </w:pPr>
      <w:r w:rsidRPr="3477E9ED">
        <w:rPr>
          <w:rFonts w:ascii="Aptos" w:eastAsia="Aptos" w:hAnsi="Aptos" w:cs="Aptos"/>
        </w:rPr>
        <w:t xml:space="preserve">Kijk voor meer informatie op: </w:t>
      </w:r>
      <w:hyperlink r:id="rId12">
        <w:r w:rsidRPr="3477E9ED">
          <w:rPr>
            <w:rStyle w:val="Hyperlink"/>
            <w:rFonts w:ascii="Aptos" w:eastAsia="Aptos" w:hAnsi="Aptos" w:cs="Aptos"/>
            <w:color w:val="467886"/>
          </w:rPr>
          <w:t>https://praktijkvoorprivacy.nl/dpia-depot/</w:t>
        </w:r>
      </w:hyperlink>
      <w:r w:rsidRPr="3477E9ED">
        <w:rPr>
          <w:rFonts w:ascii="Aptos" w:eastAsia="Aptos" w:hAnsi="Aptos" w:cs="Aptos"/>
        </w:rPr>
        <w:t xml:space="preserve"> </w:t>
      </w:r>
    </w:p>
    <w:p w14:paraId="5FF47929" w14:textId="71BDFABD" w:rsidR="00B240E4" w:rsidRDefault="2CCA6F12" w:rsidP="3477E9ED">
      <w:pPr>
        <w:spacing w:line="276" w:lineRule="auto"/>
      </w:pPr>
      <w:r w:rsidRPr="3477E9ED">
        <w:rPr>
          <w:rFonts w:ascii="Aptos" w:eastAsia="Aptos" w:hAnsi="Aptos" w:cs="Aptos"/>
          <w:b/>
          <w:bCs/>
        </w:rPr>
        <w:t xml:space="preserve"> </w:t>
      </w:r>
    </w:p>
    <w:p w14:paraId="3835DABF" w14:textId="233CEFD3" w:rsidR="00B240E4" w:rsidRDefault="2CCA6F12" w:rsidP="3477E9ED">
      <w:pPr>
        <w:spacing w:line="276" w:lineRule="auto"/>
      </w:pPr>
      <w:r w:rsidRPr="3477E9ED">
        <w:rPr>
          <w:rFonts w:ascii="Aptos" w:eastAsia="Aptos" w:hAnsi="Aptos" w:cs="Aptos"/>
          <w:b/>
          <w:bCs/>
        </w:rPr>
        <w:t>Contactgegevens auteur:</w:t>
      </w:r>
    </w:p>
    <w:p w14:paraId="617134D1" w14:textId="10F0AF4C" w:rsidR="00B240E4" w:rsidRDefault="52C433DE" w:rsidP="01A5B7CD">
      <w:pPr>
        <w:spacing w:line="276" w:lineRule="auto"/>
        <w:rPr>
          <w:rFonts w:ascii="Aptos" w:eastAsia="Aptos" w:hAnsi="Aptos" w:cs="Aptos"/>
        </w:rPr>
      </w:pPr>
      <w:r w:rsidRPr="01A5B7CD">
        <w:rPr>
          <w:rFonts w:ascii="Aptos" w:eastAsia="Aptos" w:hAnsi="Aptos" w:cs="Aptos"/>
        </w:rPr>
        <w:t>Rozemarijn Smink</w:t>
      </w:r>
      <w:r w:rsidR="2CCA6F12" w:rsidRPr="01A5B7CD">
        <w:rPr>
          <w:rFonts w:ascii="Aptos" w:eastAsia="Aptos" w:hAnsi="Aptos" w:cs="Aptos"/>
        </w:rPr>
        <w:t xml:space="preserve"> – Praktijk voor Privacy</w:t>
      </w:r>
    </w:p>
    <w:p w14:paraId="087417DF" w14:textId="13B84CD1" w:rsidR="2AB053B4" w:rsidRDefault="2AB053B4" w:rsidP="01A5B7CD">
      <w:pPr>
        <w:spacing w:line="276" w:lineRule="auto"/>
        <w:rPr>
          <w:rFonts w:ascii="Aptos" w:eastAsia="Aptos" w:hAnsi="Aptos" w:cs="Aptos"/>
        </w:rPr>
      </w:pPr>
      <w:r w:rsidRPr="01A5B7CD">
        <w:rPr>
          <w:rFonts w:ascii="Aptos" w:eastAsia="Aptos" w:hAnsi="Aptos" w:cs="Aptos"/>
        </w:rPr>
        <w:t>Rozemarijn@praktijkvoorprivacy.nl</w:t>
      </w:r>
    </w:p>
    <w:p w14:paraId="0637AE95" w14:textId="59FE4774" w:rsidR="00B240E4" w:rsidRDefault="2CCA6F12" w:rsidP="3477E9ED">
      <w:pPr>
        <w:spacing w:line="276" w:lineRule="auto"/>
      </w:pPr>
      <w:r w:rsidRPr="38FEB6A0">
        <w:rPr>
          <w:rFonts w:ascii="Aptos" w:eastAsia="Aptos" w:hAnsi="Aptos" w:cs="Aptos"/>
        </w:rPr>
        <w:t xml:space="preserve"> </w:t>
      </w:r>
    </w:p>
    <w:p w14:paraId="6AF37959" w14:textId="61849618" w:rsidR="00B240E4"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b/>
          <w:bCs/>
          <w:color w:val="000000" w:themeColor="text1"/>
        </w:rPr>
        <w:t>Licentievoorbehoud</w:t>
      </w:r>
    </w:p>
    <w:p w14:paraId="45141CCC" w14:textId="6DAEA277" w:rsidR="00B240E4"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Praktijk voor Privacy 2026. Alle rechten voorbehouden.</w:t>
      </w:r>
    </w:p>
    <w:p w14:paraId="6B93B911" w14:textId="669E2802" w:rsidR="00B240E4" w:rsidRDefault="49DF1581" w:rsidP="352CB480">
      <w:pPr>
        <w:spacing w:before="600" w:after="300" w:line="400" w:lineRule="atLeast"/>
        <w:rPr>
          <w:rFonts w:ascii="Aptos" w:eastAsia="Aptos" w:hAnsi="Aptos" w:cs="Aptos"/>
          <w:color w:val="000000" w:themeColor="text1"/>
        </w:rPr>
      </w:pPr>
      <w:r w:rsidRPr="352CB480">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0A816DC0" w:rsidRPr="352CB480">
        <w:rPr>
          <w:rFonts w:ascii="Aptos" w:eastAsia="Aptos" w:hAnsi="Aptos" w:cs="Aptos"/>
          <w:color w:val="000000" w:themeColor="text1"/>
        </w:rPr>
        <w:t>eden mogen</w:t>
      </w:r>
      <w:r w:rsidRPr="352CB480">
        <w:rPr>
          <w:rFonts w:ascii="Aptos" w:eastAsia="Aptos" w:hAnsi="Aptos" w:cs="Aptos"/>
          <w:color w:val="000000" w:themeColor="text1"/>
        </w:rPr>
        <w:t xml:space="preserve"> de documenten aanpassen en toepassen binnen de eigen organisatie.</w:t>
      </w:r>
    </w:p>
    <w:p w14:paraId="1A59EB00" w14:textId="6E66A7C3" w:rsidR="00B240E4"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3">
        <w:r w:rsidRPr="38FEB6A0">
          <w:rPr>
            <w:rStyle w:val="Hyperlink"/>
            <w:rFonts w:ascii="Aptos" w:eastAsia="Aptos" w:hAnsi="Aptos" w:cs="Aptos"/>
          </w:rPr>
          <w:t>info@praktijkvoorprivacy.nl</w:t>
        </w:r>
      </w:hyperlink>
      <w:r w:rsidRPr="38FEB6A0">
        <w:rPr>
          <w:rFonts w:ascii="Aptos" w:eastAsia="Aptos" w:hAnsi="Aptos" w:cs="Aptos"/>
          <w:color w:val="000000" w:themeColor="text1"/>
        </w:rPr>
        <w:t>.</w:t>
      </w:r>
    </w:p>
    <w:p w14:paraId="5F3CC600" w14:textId="57921F9E" w:rsidR="00B240E4" w:rsidRDefault="00000000" w:rsidP="3477E9ED">
      <w:pPr>
        <w:spacing w:before="600" w:after="300" w:line="400" w:lineRule="atLeast"/>
      </w:pPr>
      <w:r>
        <w:br w:type="page"/>
      </w:r>
    </w:p>
    <w:p w14:paraId="3B74AA82" w14:textId="3A365FFD" w:rsidR="00B240E4" w:rsidRDefault="055EC78B" w:rsidP="01A5B7CD">
      <w:pPr>
        <w:pStyle w:val="Kop2"/>
        <w:spacing w:before="600" w:after="300" w:line="400" w:lineRule="atLeast"/>
        <w:rPr>
          <w:rFonts w:asciiTheme="minorHAnsi" w:eastAsiaTheme="minorEastAsia" w:hAnsiTheme="minorHAnsi" w:cstheme="minorBidi"/>
          <w:b/>
          <w:bCs/>
          <w:color w:val="000000" w:themeColor="text1"/>
          <w:sz w:val="40"/>
          <w:szCs w:val="40"/>
        </w:rPr>
      </w:pPr>
      <w:r w:rsidRPr="01A5B7CD">
        <w:rPr>
          <w:rFonts w:asciiTheme="minorHAnsi" w:eastAsiaTheme="minorEastAsia" w:hAnsiTheme="minorHAnsi" w:cstheme="minorBidi"/>
          <w:b/>
          <w:bCs/>
          <w:color w:val="00A9F3"/>
          <w:sz w:val="40"/>
          <w:szCs w:val="40"/>
        </w:rPr>
        <w:lastRenderedPageBreak/>
        <w:t>Pre-DPI</w:t>
      </w:r>
      <w:r w:rsidR="15A3DC53" w:rsidRPr="01A5B7CD">
        <w:rPr>
          <w:rFonts w:asciiTheme="minorHAnsi" w:eastAsiaTheme="minorEastAsia" w:hAnsiTheme="minorHAnsi" w:cstheme="minorBidi"/>
          <w:b/>
          <w:bCs/>
          <w:color w:val="00A9F3"/>
          <w:sz w:val="40"/>
          <w:szCs w:val="40"/>
        </w:rPr>
        <w:t>A Koninklijke Onderscheidingen</w:t>
      </w:r>
    </w:p>
    <w:p w14:paraId="3439FE80" w14:textId="130E497C" w:rsidR="6DEBA6DD" w:rsidRDefault="6DEBA6DD" w:rsidP="6DEBA6DD">
      <w:pPr>
        <w:spacing w:line="276" w:lineRule="auto"/>
        <w:rPr>
          <w:rFonts w:eastAsiaTheme="minorEastAsia"/>
          <w:b/>
          <w:bCs/>
          <w:color w:val="00000A"/>
        </w:rPr>
      </w:pPr>
    </w:p>
    <w:p w14:paraId="00CC136B" w14:textId="072EE34F" w:rsidR="00B240E4" w:rsidRDefault="055EC78B" w:rsidP="2CD4C61C">
      <w:pPr>
        <w:spacing w:line="276" w:lineRule="auto"/>
        <w:rPr>
          <w:rFonts w:eastAsiaTheme="minorEastAsia"/>
          <w:b/>
          <w:bCs/>
          <w:color w:val="00000A"/>
        </w:rPr>
      </w:pPr>
      <w:r w:rsidRPr="01A5B7CD">
        <w:rPr>
          <w:rFonts w:eastAsiaTheme="minorEastAsia"/>
          <w:b/>
          <w:bCs/>
          <w:color w:val="00000A"/>
        </w:rPr>
        <w:t>Korte beschrijving van de verwerking</w:t>
      </w:r>
    </w:p>
    <w:p w14:paraId="7B64A0C2" w14:textId="4A1FFF16" w:rsidR="2CD4C61C" w:rsidRDefault="5300B250" w:rsidP="01A5B7CD">
      <w:pPr>
        <w:spacing w:line="276" w:lineRule="auto"/>
        <w:rPr>
          <w:rFonts w:ascii="Aptos" w:eastAsia="Aptos" w:hAnsi="Aptos" w:cs="Aptos"/>
          <w:color w:val="00000A"/>
        </w:rPr>
      </w:pPr>
      <w:r w:rsidRPr="01A5B7CD">
        <w:rPr>
          <w:rFonts w:ascii="Aptos" w:eastAsia="Aptos" w:hAnsi="Aptos" w:cs="Aptos"/>
          <w:color w:val="00000A"/>
        </w:rPr>
        <w:t xml:space="preserve">Een koninklijke onderscheiding is een lintje voor iemand die zich op een </w:t>
      </w:r>
      <w:r w:rsidRPr="01A5B7CD">
        <w:rPr>
          <w:rFonts w:ascii="Aptos" w:eastAsia="Aptos" w:hAnsi="Aptos" w:cs="Aptos"/>
          <w:b/>
          <w:bCs/>
          <w:color w:val="00000A"/>
        </w:rPr>
        <w:t>bijzondere</w:t>
      </w:r>
      <w:r w:rsidRPr="01A5B7CD">
        <w:rPr>
          <w:rFonts w:ascii="Aptos" w:eastAsia="Aptos" w:hAnsi="Aptos" w:cs="Aptos"/>
          <w:color w:val="00000A"/>
        </w:rPr>
        <w:t xml:space="preserve"> of uitzonderlijke manier verdienstelijk heeft gemaakt voor de samenleving, vaak via langdurig vrijwilligerswerk of bijzondere prestaties in betaald werk of nevenfuncties die verder gaan dan “normaal” verwacht mag worden.</w:t>
      </w:r>
    </w:p>
    <w:p w14:paraId="2D468DCC" w14:textId="36EDB44D" w:rsidR="2CD4C61C" w:rsidRDefault="5300B250" w:rsidP="01A5B7CD">
      <w:pPr>
        <w:spacing w:line="276" w:lineRule="auto"/>
        <w:rPr>
          <w:rFonts w:ascii="Aptos" w:eastAsia="Aptos" w:hAnsi="Aptos" w:cs="Aptos"/>
          <w:color w:val="00000A"/>
        </w:rPr>
      </w:pPr>
      <w:r w:rsidRPr="01A5B7CD">
        <w:rPr>
          <w:rFonts w:ascii="Aptos" w:eastAsia="Aptos" w:hAnsi="Aptos" w:cs="Aptos"/>
          <w:color w:val="00000A"/>
        </w:rPr>
        <w:t>Kern van de aanvraag:</w:t>
      </w:r>
    </w:p>
    <w:p w14:paraId="430995CA" w14:textId="3981B868" w:rsidR="2CD4C61C" w:rsidRDefault="5300B250" w:rsidP="01A5B7CD">
      <w:pPr>
        <w:numPr>
          <w:ilvl w:val="0"/>
          <w:numId w:val="1"/>
        </w:numPr>
        <w:spacing w:line="276" w:lineRule="auto"/>
        <w:rPr>
          <w:rFonts w:ascii="Aptos" w:eastAsia="Aptos" w:hAnsi="Aptos" w:cs="Aptos"/>
          <w:color w:val="00000A"/>
        </w:rPr>
      </w:pPr>
      <w:r w:rsidRPr="01A5B7CD">
        <w:rPr>
          <w:rFonts w:ascii="Aptos" w:eastAsia="Aptos" w:hAnsi="Aptos" w:cs="Aptos"/>
          <w:color w:val="00000A"/>
        </w:rPr>
        <w:t>Iedereen mag iemand anders voordragen; zelfnominatie is niet toegestaan.</w:t>
      </w:r>
    </w:p>
    <w:p w14:paraId="5BDE803A" w14:textId="50576A87" w:rsidR="2CD4C61C" w:rsidRDefault="5300B250" w:rsidP="01A5B7CD">
      <w:pPr>
        <w:numPr>
          <w:ilvl w:val="0"/>
          <w:numId w:val="1"/>
        </w:numPr>
        <w:spacing w:line="276" w:lineRule="auto"/>
        <w:rPr>
          <w:rFonts w:ascii="Aptos" w:eastAsia="Aptos" w:hAnsi="Aptos" w:cs="Aptos"/>
          <w:color w:val="00000A"/>
        </w:rPr>
      </w:pPr>
      <w:r w:rsidRPr="01A5B7CD">
        <w:rPr>
          <w:rFonts w:ascii="Aptos" w:eastAsia="Aptos" w:hAnsi="Aptos" w:cs="Aptos"/>
          <w:color w:val="00000A"/>
        </w:rPr>
        <w:t xml:space="preserve">De aanvraag loopt via de burgemeester van de gemeente waar de </w:t>
      </w:r>
      <w:proofErr w:type="spellStart"/>
      <w:r w:rsidRPr="01A5B7CD">
        <w:rPr>
          <w:rFonts w:ascii="Aptos" w:eastAsia="Aptos" w:hAnsi="Aptos" w:cs="Aptos"/>
          <w:color w:val="00000A"/>
        </w:rPr>
        <w:t>voorgedragene</w:t>
      </w:r>
      <w:proofErr w:type="spellEnd"/>
      <w:r w:rsidRPr="01A5B7CD">
        <w:rPr>
          <w:rFonts w:ascii="Aptos" w:eastAsia="Aptos" w:hAnsi="Aptos" w:cs="Aptos"/>
          <w:color w:val="00000A"/>
        </w:rPr>
        <w:t xml:space="preserve"> woont; vaak wordt eerst contact met de gemeente/kabinetszaken geadviseerd om te toetsen of de verdiensten bijzonder genoeg zijn en welke stukken nodig zijn.</w:t>
      </w:r>
    </w:p>
    <w:p w14:paraId="27DDDC84" w14:textId="22F3205C" w:rsidR="00007F80" w:rsidRDefault="00007F80" w:rsidP="01A5B7CD">
      <w:pPr>
        <w:numPr>
          <w:ilvl w:val="0"/>
          <w:numId w:val="1"/>
        </w:numPr>
        <w:spacing w:line="276" w:lineRule="auto"/>
        <w:rPr>
          <w:rFonts w:ascii="Aptos" w:eastAsia="Aptos" w:hAnsi="Aptos" w:cs="Aptos"/>
          <w:color w:val="00000A"/>
        </w:rPr>
      </w:pPr>
      <w:r>
        <w:rPr>
          <w:rFonts w:ascii="Aptos" w:eastAsia="Aptos" w:hAnsi="Aptos" w:cs="Aptos"/>
          <w:color w:val="00000A"/>
        </w:rPr>
        <w:t>[…]</w:t>
      </w:r>
    </w:p>
    <w:p w14:paraId="3592F8EF" w14:textId="77777777" w:rsidR="00007F80" w:rsidRDefault="00007F80" w:rsidP="00007F80">
      <w:pPr>
        <w:spacing w:line="276" w:lineRule="auto"/>
        <w:rPr>
          <w:rFonts w:ascii="Aptos" w:eastAsia="Aptos" w:hAnsi="Aptos" w:cs="Aptos"/>
          <w:color w:val="00000A"/>
        </w:rPr>
      </w:pPr>
    </w:p>
    <w:p w14:paraId="488E017F" w14:textId="0D3F1579" w:rsidR="004021A7" w:rsidRDefault="004021A7" w:rsidP="004021A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 xml:space="preserve">Benieuwd naar het vervolg van deze </w:t>
      </w:r>
      <w:r>
        <w:rPr>
          <w:rStyle w:val="normaltextrun"/>
          <w:rFonts w:ascii="Aptos" w:hAnsi="Aptos" w:cs="Segoe UI"/>
          <w:b/>
          <w:bCs/>
          <w:color w:val="0E2841"/>
        </w:rPr>
        <w:t>pre-</w:t>
      </w:r>
      <w:r>
        <w:rPr>
          <w:rStyle w:val="normaltextrun"/>
          <w:rFonts w:ascii="Aptos" w:hAnsi="Aptos" w:cs="Segoe UI"/>
          <w:b/>
          <w:bCs/>
          <w:color w:val="0E2841"/>
        </w:rPr>
        <w:t>DPIA? Abonneer je dan op het DPIA Depot van de Praktijk voor Privacy!</w:t>
      </w:r>
      <w:r>
        <w:rPr>
          <w:rStyle w:val="normaltextrun"/>
          <w:rFonts w:ascii="Arial" w:hAnsi="Arial" w:cs="Arial"/>
          <w:b/>
          <w:bCs/>
          <w:color w:val="0E2841"/>
        </w:rPr>
        <w:t> </w:t>
      </w:r>
      <w:r>
        <w:rPr>
          <w:rStyle w:val="normaltextrun"/>
          <w:rFonts w:ascii="Arial" w:hAnsi="Arial" w:cs="Arial"/>
          <w:color w:val="0E2841"/>
        </w:rPr>
        <w:t> </w:t>
      </w:r>
    </w:p>
    <w:p w14:paraId="0ADC5169" w14:textId="2F0B1A12" w:rsidR="004021A7" w:rsidRDefault="004021A7" w:rsidP="004021A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w:t>
      </w:r>
    </w:p>
    <w:p w14:paraId="412BEEAE" w14:textId="471C3948" w:rsidR="004021A7" w:rsidRDefault="004021A7" w:rsidP="004021A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Voor slechts €100,-</w:t>
      </w:r>
      <w:r>
        <w:rPr>
          <w:rStyle w:val="normaltextrun"/>
          <w:rFonts w:ascii="Arial" w:hAnsi="Arial" w:cs="Arial"/>
          <w:b/>
          <w:bCs/>
          <w:color w:val="0E2841"/>
        </w:rPr>
        <w:t> </w:t>
      </w:r>
      <w:r>
        <w:rPr>
          <w:rStyle w:val="normaltextrun"/>
          <w:rFonts w:ascii="Aptos" w:hAnsi="Aptos" w:cs="Segoe UI"/>
          <w:b/>
          <w:bCs/>
          <w:color w:val="0E2841"/>
        </w:rPr>
        <w:t>per maand</w:t>
      </w:r>
      <w:r>
        <w:rPr>
          <w:rStyle w:val="normaltextrun"/>
          <w:rFonts w:ascii="Arial" w:hAnsi="Arial" w:cs="Arial"/>
          <w:b/>
          <w:bCs/>
          <w:color w:val="0E2841"/>
        </w:rPr>
        <w:t> </w:t>
      </w:r>
      <w:r>
        <w:rPr>
          <w:rStyle w:val="normaltextrun"/>
          <w:rFonts w:ascii="Aptos" w:hAnsi="Aptos" w:cs="Segoe UI"/>
          <w:b/>
          <w:bCs/>
          <w:color w:val="0E2841"/>
        </w:rPr>
        <w:t>heeft uw organisatie toegang tot alle</w:t>
      </w:r>
      <w:r>
        <w:rPr>
          <w:rStyle w:val="normaltextrun"/>
          <w:rFonts w:ascii="Arial" w:hAnsi="Arial" w:cs="Arial"/>
          <w:b/>
          <w:bCs/>
          <w:color w:val="0E2841"/>
        </w:rPr>
        <w:t> </w:t>
      </w:r>
      <w:proofErr w:type="spellStart"/>
      <w:r>
        <w:rPr>
          <w:rStyle w:val="normaltextrun"/>
          <w:rFonts w:ascii="Aptos" w:hAnsi="Aptos" w:cs="Segoe UI"/>
          <w:b/>
          <w:bCs/>
          <w:color w:val="0E2841"/>
        </w:rPr>
        <w:t>DPIA’s</w:t>
      </w:r>
      <w:proofErr w:type="spellEnd"/>
      <w:r>
        <w:rPr>
          <w:rStyle w:val="normaltextrun"/>
          <w:rFonts w:ascii="Aptos" w:hAnsi="Aptos" w:cs="Segoe UI"/>
          <w:b/>
          <w:bCs/>
          <w:color w:val="0E2841"/>
        </w:rPr>
        <w:t>, pre-</w:t>
      </w:r>
      <w:proofErr w:type="spellStart"/>
      <w:r>
        <w:rPr>
          <w:rStyle w:val="normaltextrun"/>
          <w:rFonts w:ascii="Aptos" w:hAnsi="Aptos" w:cs="Segoe UI"/>
          <w:b/>
          <w:bCs/>
          <w:color w:val="0E2841"/>
        </w:rPr>
        <w:t>DPIA’s</w:t>
      </w:r>
      <w:proofErr w:type="spellEnd"/>
      <w:r>
        <w:rPr>
          <w:rStyle w:val="normaltextrun"/>
          <w:rFonts w:ascii="Arial" w:hAnsi="Arial" w:cs="Arial"/>
          <w:b/>
          <w:bCs/>
          <w:color w:val="0E2841"/>
        </w:rPr>
        <w:t> </w:t>
      </w:r>
      <w:r>
        <w:rPr>
          <w:rStyle w:val="normaltextrun"/>
          <w:rFonts w:ascii="Aptos" w:hAnsi="Aptos" w:cs="Segoe UI"/>
          <w:b/>
          <w:bCs/>
          <w:color w:val="0E2841"/>
        </w:rPr>
        <w:t>en</w:t>
      </w:r>
      <w:r>
        <w:rPr>
          <w:rStyle w:val="normaltextrun"/>
          <w:rFonts w:ascii="Arial" w:hAnsi="Arial" w:cs="Arial"/>
          <w:b/>
          <w:bCs/>
          <w:color w:val="0E2841"/>
        </w:rPr>
        <w:t> </w:t>
      </w:r>
      <w:proofErr w:type="gramStart"/>
      <w:r>
        <w:rPr>
          <w:rStyle w:val="normaltextrun"/>
          <w:rFonts w:ascii="Aptos" w:hAnsi="Aptos" w:cs="Segoe UI"/>
          <w:b/>
          <w:bCs/>
          <w:color w:val="0E2841"/>
        </w:rPr>
        <w:t>DPIA opleggers</w:t>
      </w:r>
      <w:proofErr w:type="gramEnd"/>
      <w:r>
        <w:rPr>
          <w:rStyle w:val="normaltextrun"/>
          <w:rFonts w:ascii="Arial" w:hAnsi="Arial" w:cs="Arial"/>
          <w:b/>
          <w:bCs/>
          <w:color w:val="0E2841"/>
        </w:rPr>
        <w:t> </w:t>
      </w:r>
      <w:r>
        <w:rPr>
          <w:rStyle w:val="normaltextrun"/>
          <w:rFonts w:ascii="Aptos" w:hAnsi="Aptos" w:cs="Segoe UI"/>
          <w:b/>
          <w:bCs/>
          <w:color w:val="0E2841"/>
        </w:rPr>
        <w:t>die we maandelijks aan het DPIA Depot toevoegen.</w:t>
      </w:r>
      <w:r>
        <w:rPr>
          <w:rStyle w:val="normaltextrun"/>
          <w:rFonts w:ascii="Arial" w:hAnsi="Arial" w:cs="Arial"/>
          <w:b/>
          <w:bCs/>
          <w:color w:val="0E2841"/>
        </w:rPr>
        <w:t> </w:t>
      </w:r>
      <w:r>
        <w:rPr>
          <w:rStyle w:val="normaltextrun"/>
          <w:rFonts w:ascii="Arial" w:hAnsi="Arial" w:cs="Arial"/>
          <w:color w:val="0E2841"/>
        </w:rPr>
        <w:t>  </w:t>
      </w:r>
    </w:p>
    <w:p w14:paraId="4D705244" w14:textId="08CF08DA" w:rsidR="004021A7" w:rsidRDefault="004021A7" w:rsidP="004021A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Deze bijdrage zorgt</w:t>
      </w:r>
      <w:r>
        <w:rPr>
          <w:rStyle w:val="normaltextrun"/>
          <w:rFonts w:ascii="Arial" w:hAnsi="Arial" w:cs="Arial"/>
          <w:b/>
          <w:bCs/>
          <w:color w:val="0E2841"/>
        </w:rPr>
        <w:t> </w:t>
      </w:r>
      <w:r>
        <w:rPr>
          <w:rStyle w:val="normaltextrun"/>
          <w:rFonts w:ascii="Aptos" w:hAnsi="Aptos" w:cs="Segoe UI"/>
          <w:b/>
          <w:bCs/>
          <w:color w:val="0E2841"/>
        </w:rPr>
        <w:t>ervoor dat we het depot kunnen blijven vullen met kwalitatief hoogwaardige documenten die passen bij de gemeentelijke praktijk en eenvoudig kunnen worden aangevuld met informatie die van belang is voor uw specifieke organisatie.</w:t>
      </w:r>
      <w:r>
        <w:rPr>
          <w:rStyle w:val="normaltextrun"/>
          <w:rFonts w:ascii="Arial" w:hAnsi="Arial" w:cs="Arial"/>
          <w:b/>
          <w:bCs/>
          <w:color w:val="0E2841"/>
        </w:rPr>
        <w:t> </w:t>
      </w:r>
      <w:r>
        <w:rPr>
          <w:rStyle w:val="normaltextrun"/>
          <w:rFonts w:ascii="Arial" w:hAnsi="Arial" w:cs="Arial"/>
          <w:color w:val="0E2841"/>
        </w:rPr>
        <w:t>  </w:t>
      </w:r>
    </w:p>
    <w:p w14:paraId="6910D85C" w14:textId="33FAB3A3" w:rsidR="004021A7" w:rsidRDefault="004021A7" w:rsidP="004021A7">
      <w:pPr>
        <w:pStyle w:val="paragraph"/>
        <w:spacing w:before="0" w:beforeAutospacing="0" w:after="0" w:afterAutospacing="0"/>
        <w:textAlignment w:val="baseline"/>
        <w:rPr>
          <w:rFonts w:ascii="Segoe UI" w:hAnsi="Segoe UI" w:cs="Segoe UI"/>
          <w:sz w:val="18"/>
          <w:szCs w:val="18"/>
        </w:rPr>
      </w:pPr>
    </w:p>
    <w:p w14:paraId="46494392" w14:textId="7A3EE2A0" w:rsidR="004021A7" w:rsidRDefault="004021A7" w:rsidP="004021A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E2841"/>
        </w:rPr>
        <w:t>Elke maand komen er gemiddeld 5 documenten online te staan. Dat zijn al snel 60</w:t>
      </w:r>
      <w:r>
        <w:rPr>
          <w:rStyle w:val="normaltextrun"/>
          <w:rFonts w:ascii="Arial" w:hAnsi="Arial" w:cs="Arial"/>
          <w:b/>
          <w:bCs/>
          <w:color w:val="0E2841"/>
        </w:rPr>
        <w:t> (pre-)</w:t>
      </w:r>
      <w:proofErr w:type="spellStart"/>
      <w:r>
        <w:rPr>
          <w:rStyle w:val="normaltextrun"/>
          <w:rFonts w:ascii="Aptos" w:hAnsi="Aptos" w:cs="Segoe UI"/>
          <w:b/>
          <w:bCs/>
          <w:color w:val="0E2841"/>
        </w:rPr>
        <w:t>DPIA’s</w:t>
      </w:r>
      <w:proofErr w:type="spellEnd"/>
      <w:r>
        <w:rPr>
          <w:rStyle w:val="normaltextrun"/>
          <w:rFonts w:ascii="Arial" w:hAnsi="Arial" w:cs="Arial"/>
          <w:b/>
          <w:bCs/>
          <w:color w:val="0E2841"/>
        </w:rPr>
        <w:t> </w:t>
      </w:r>
      <w:r>
        <w:rPr>
          <w:rStyle w:val="normaltextrun"/>
          <w:rFonts w:ascii="Aptos" w:hAnsi="Aptos" w:cs="Segoe UI"/>
          <w:b/>
          <w:bCs/>
          <w:color w:val="0E2841"/>
        </w:rPr>
        <w:t>per jaar. Een DPIA maken was nog nooit zo eenvoudig én voordelig!</w:t>
      </w:r>
      <w:r>
        <w:rPr>
          <w:rStyle w:val="normaltextrun"/>
          <w:rFonts w:ascii="Arial" w:hAnsi="Arial" w:cs="Arial"/>
          <w:b/>
          <w:bCs/>
          <w:color w:val="0E2841"/>
        </w:rPr>
        <w:t> </w:t>
      </w:r>
    </w:p>
    <w:p w14:paraId="03B22570" w14:textId="628A4AD0" w:rsidR="004021A7" w:rsidRDefault="004021A7" w:rsidP="004021A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E2841"/>
        </w:rPr>
        <w:t> </w:t>
      </w:r>
    </w:p>
    <w:p w14:paraId="6452F4A7" w14:textId="04FF2037" w:rsidR="004021A7" w:rsidRDefault="004021A7" w:rsidP="004021A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i/>
          <w:iCs/>
          <w:color w:val="0E2841"/>
        </w:rPr>
        <w:t>Wilt u meer informatie over deze dienst of uw organisatie hiervoor aanmelden? Kijk dan op</w:t>
      </w:r>
      <w:r>
        <w:rPr>
          <w:rStyle w:val="normaltextrun"/>
          <w:rFonts w:ascii="Arial" w:hAnsi="Arial" w:cs="Arial"/>
          <w:b/>
          <w:bCs/>
          <w:i/>
          <w:iCs/>
          <w:color w:val="0E2841"/>
        </w:rPr>
        <w:t> </w:t>
      </w:r>
      <w:hyperlink r:id="rId14" w:tgtFrame="_blank" w:history="1">
        <w:r>
          <w:rPr>
            <w:rStyle w:val="normaltextrun"/>
            <w:rFonts w:ascii="Aptos" w:hAnsi="Aptos" w:cs="Segoe UI"/>
            <w:b/>
            <w:bCs/>
            <w:i/>
            <w:iCs/>
            <w:color w:val="0E2841"/>
            <w:u w:val="single"/>
          </w:rPr>
          <w:t>https://praktijkvoorprivacy.nl/dpia-depot/</w:t>
        </w:r>
      </w:hyperlink>
      <w:r>
        <w:rPr>
          <w:rStyle w:val="normaltextrun"/>
          <w:rFonts w:ascii="Arial" w:hAnsi="Arial" w:cs="Arial"/>
          <w:b/>
          <w:bCs/>
          <w:i/>
          <w:iCs/>
          <w:color w:val="0E2841"/>
        </w:rPr>
        <w:t> </w:t>
      </w:r>
      <w:r>
        <w:rPr>
          <w:rStyle w:val="normaltextrun"/>
          <w:rFonts w:ascii="Aptos" w:hAnsi="Aptos" w:cs="Segoe UI"/>
          <w:b/>
          <w:bCs/>
          <w:i/>
          <w:iCs/>
          <w:color w:val="0E2841"/>
        </w:rPr>
        <w:t>of neem direct contact met ons op via</w:t>
      </w:r>
      <w:r>
        <w:rPr>
          <w:rStyle w:val="normaltextrun"/>
          <w:rFonts w:ascii="Arial" w:hAnsi="Arial" w:cs="Arial"/>
          <w:b/>
          <w:bCs/>
          <w:i/>
          <w:iCs/>
          <w:color w:val="0E2841"/>
        </w:rPr>
        <w:t> </w:t>
      </w:r>
      <w:hyperlink r:id="rId15" w:tgtFrame="_blank" w:history="1">
        <w:r>
          <w:rPr>
            <w:rStyle w:val="normaltextrun"/>
            <w:rFonts w:ascii="Aptos" w:hAnsi="Aptos" w:cs="Segoe UI"/>
            <w:b/>
            <w:bCs/>
            <w:i/>
            <w:iCs/>
            <w:color w:val="0E2841"/>
            <w:u w:val="single"/>
          </w:rPr>
          <w:t>info@praktijkvoorprivacy.nl</w:t>
        </w:r>
      </w:hyperlink>
      <w:r>
        <w:rPr>
          <w:rStyle w:val="normaltextrun"/>
          <w:rFonts w:ascii="Arial" w:hAnsi="Arial" w:cs="Arial"/>
          <w:b/>
          <w:bCs/>
          <w:i/>
          <w:iCs/>
          <w:color w:val="0E2841"/>
        </w:rPr>
        <w:t> </w:t>
      </w:r>
      <w:r>
        <w:rPr>
          <w:rStyle w:val="normaltextrun"/>
          <w:rFonts w:ascii="Arial" w:hAnsi="Arial" w:cs="Arial"/>
          <w:color w:val="0E2841"/>
        </w:rPr>
        <w:t> </w:t>
      </w:r>
    </w:p>
    <w:p w14:paraId="4CCF397A" w14:textId="77777777" w:rsidR="00007F80" w:rsidRDefault="00007F80" w:rsidP="00007F80">
      <w:pPr>
        <w:spacing w:line="276" w:lineRule="auto"/>
        <w:rPr>
          <w:rFonts w:ascii="Aptos" w:eastAsia="Aptos" w:hAnsi="Aptos" w:cs="Aptos"/>
          <w:color w:val="00000A"/>
        </w:rPr>
      </w:pPr>
    </w:p>
    <w:sectPr w:rsidR="00007F80">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C63E" w14:textId="77777777" w:rsidR="0067226B" w:rsidRDefault="0067226B">
      <w:pPr>
        <w:spacing w:after="0" w:line="240" w:lineRule="auto"/>
      </w:pPr>
      <w:r>
        <w:separator/>
      </w:r>
    </w:p>
  </w:endnote>
  <w:endnote w:type="continuationSeparator" w:id="0">
    <w:p w14:paraId="3F824217" w14:textId="77777777" w:rsidR="0067226B" w:rsidRDefault="0067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D4C61C" w14:paraId="4FED79B8" w14:textId="77777777" w:rsidTr="2CD4C61C">
      <w:trPr>
        <w:trHeight w:val="300"/>
      </w:trPr>
      <w:tc>
        <w:tcPr>
          <w:tcW w:w="3005" w:type="dxa"/>
        </w:tcPr>
        <w:p w14:paraId="664A0EE6" w14:textId="16DFBB6C" w:rsidR="2CD4C61C" w:rsidRDefault="2CD4C61C" w:rsidP="2CD4C61C">
          <w:pPr>
            <w:pStyle w:val="Koptekst"/>
            <w:ind w:left="-115"/>
          </w:pPr>
        </w:p>
      </w:tc>
      <w:tc>
        <w:tcPr>
          <w:tcW w:w="3005" w:type="dxa"/>
        </w:tcPr>
        <w:p w14:paraId="710406EF" w14:textId="5337C064" w:rsidR="2CD4C61C" w:rsidRDefault="2CD4C61C" w:rsidP="2CD4C61C">
          <w:pPr>
            <w:pStyle w:val="Koptekst"/>
            <w:jc w:val="center"/>
          </w:pPr>
        </w:p>
      </w:tc>
      <w:tc>
        <w:tcPr>
          <w:tcW w:w="3005" w:type="dxa"/>
        </w:tcPr>
        <w:p w14:paraId="37A7E141" w14:textId="7A8D7313" w:rsidR="2CD4C61C" w:rsidRDefault="2CD4C61C" w:rsidP="2CD4C61C">
          <w:pPr>
            <w:pStyle w:val="Koptekst"/>
            <w:ind w:right="-115"/>
            <w:jc w:val="right"/>
          </w:pPr>
        </w:p>
      </w:tc>
    </w:tr>
  </w:tbl>
  <w:p w14:paraId="2CC1D68D" w14:textId="75E0A292" w:rsidR="2CD4C61C" w:rsidRDefault="2CD4C61C" w:rsidP="2CD4C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1D7EF8B9" w14:textId="77777777" w:rsidTr="37E6C27C">
      <w:trPr>
        <w:trHeight w:val="300"/>
      </w:trPr>
      <w:tc>
        <w:tcPr>
          <w:tcW w:w="3005" w:type="dxa"/>
        </w:tcPr>
        <w:p w14:paraId="22EA9353" w14:textId="2B05CF29" w:rsidR="37E6C27C" w:rsidRDefault="37E6C27C" w:rsidP="37E6C27C">
          <w:pPr>
            <w:pStyle w:val="Koptekst"/>
            <w:ind w:left="-115"/>
          </w:pPr>
        </w:p>
      </w:tc>
      <w:tc>
        <w:tcPr>
          <w:tcW w:w="3005" w:type="dxa"/>
        </w:tcPr>
        <w:p w14:paraId="79D8619D" w14:textId="03A772E4" w:rsidR="37E6C27C" w:rsidRDefault="37E6C27C" w:rsidP="37E6C27C">
          <w:pPr>
            <w:pStyle w:val="Koptekst"/>
            <w:jc w:val="center"/>
          </w:pPr>
        </w:p>
      </w:tc>
      <w:tc>
        <w:tcPr>
          <w:tcW w:w="3005" w:type="dxa"/>
        </w:tcPr>
        <w:p w14:paraId="4A829F1B" w14:textId="0F71C604" w:rsidR="37E6C27C" w:rsidRDefault="37E6C27C" w:rsidP="37E6C27C">
          <w:pPr>
            <w:pStyle w:val="Koptekst"/>
            <w:ind w:right="-115"/>
            <w:jc w:val="right"/>
          </w:pPr>
        </w:p>
      </w:tc>
    </w:tr>
  </w:tbl>
  <w:p w14:paraId="6100CDF6" w14:textId="3C472190" w:rsidR="37E6C27C" w:rsidRDefault="37E6C27C" w:rsidP="37E6C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ED32" w14:textId="77777777" w:rsidR="0067226B" w:rsidRDefault="0067226B">
      <w:pPr>
        <w:spacing w:after="0" w:line="240" w:lineRule="auto"/>
      </w:pPr>
      <w:r>
        <w:separator/>
      </w:r>
    </w:p>
  </w:footnote>
  <w:footnote w:type="continuationSeparator" w:id="0">
    <w:p w14:paraId="7620B830" w14:textId="77777777" w:rsidR="0067226B" w:rsidRDefault="00672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59"/>
      <w:gridCol w:w="3107"/>
    </w:tblGrid>
    <w:tr w:rsidR="2CD4C61C" w14:paraId="4254605E" w14:textId="77777777" w:rsidTr="2CD4C61C">
      <w:trPr>
        <w:trHeight w:val="300"/>
      </w:trPr>
      <w:tc>
        <w:tcPr>
          <w:tcW w:w="3005" w:type="dxa"/>
        </w:tcPr>
        <w:p w14:paraId="014BA175" w14:textId="23101D77" w:rsidR="2CD4C61C" w:rsidRDefault="2CD4C61C" w:rsidP="2CD4C61C">
          <w:pPr>
            <w:pStyle w:val="Koptekst"/>
            <w:ind w:left="-115"/>
          </w:pPr>
        </w:p>
      </w:tc>
      <w:tc>
        <w:tcPr>
          <w:tcW w:w="3005" w:type="dxa"/>
        </w:tcPr>
        <w:p w14:paraId="7623DBCC" w14:textId="3C83CC08" w:rsidR="2CD4C61C" w:rsidRDefault="2CD4C61C" w:rsidP="2CD4C61C">
          <w:pPr>
            <w:pStyle w:val="Koptekst"/>
            <w:jc w:val="center"/>
          </w:pPr>
        </w:p>
      </w:tc>
      <w:tc>
        <w:tcPr>
          <w:tcW w:w="3128" w:type="dxa"/>
        </w:tcPr>
        <w:p w14:paraId="5FAB79E5" w14:textId="07C65872" w:rsidR="2CD4C61C" w:rsidRDefault="2CD4C61C" w:rsidP="2CD4C61C">
          <w:pPr>
            <w:pStyle w:val="Koptekst"/>
            <w:ind w:right="-115"/>
            <w:jc w:val="right"/>
          </w:pPr>
          <w:r>
            <w:rPr>
              <w:noProof/>
            </w:rPr>
            <w:drawing>
              <wp:inline distT="0" distB="0" distL="0" distR="0" wp14:anchorId="1DABB05A" wp14:editId="18703B8C">
                <wp:extent cx="1041453" cy="596931"/>
                <wp:effectExtent l="0" t="0" r="0" b="0"/>
                <wp:docPr id="1466321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1671" name="Picture 1466321671"/>
                        <pic:cNvPicPr/>
                      </pic:nvPicPr>
                      <pic:blipFill>
                        <a:blip r:embed="rId1">
                          <a:extLst>
                            <a:ext uri="{28A0092B-C50C-407E-A947-70E740481C1C}">
                              <a14:useLocalDpi xmlns:a14="http://schemas.microsoft.com/office/drawing/2010/main"/>
                            </a:ext>
                          </a:extLst>
                        </a:blip>
                        <a:stretch>
                          <a:fillRect/>
                        </a:stretch>
                      </pic:blipFill>
                      <pic:spPr>
                        <a:xfrm>
                          <a:off x="0" y="0"/>
                          <a:ext cx="1041453" cy="596931"/>
                        </a:xfrm>
                        <a:prstGeom prst="rect">
                          <a:avLst/>
                        </a:prstGeom>
                      </pic:spPr>
                    </pic:pic>
                  </a:graphicData>
                </a:graphic>
              </wp:inline>
            </w:drawing>
          </w:r>
        </w:p>
      </w:tc>
    </w:tr>
  </w:tbl>
  <w:p w14:paraId="14EA3042" w14:textId="05E1C679" w:rsidR="2CD4C61C" w:rsidRDefault="2CD4C61C" w:rsidP="2CD4C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5BD09D19" w14:textId="77777777" w:rsidTr="37E6C27C">
      <w:trPr>
        <w:trHeight w:val="300"/>
      </w:trPr>
      <w:tc>
        <w:tcPr>
          <w:tcW w:w="3005" w:type="dxa"/>
        </w:tcPr>
        <w:p w14:paraId="16D3E10F" w14:textId="2B308FCD" w:rsidR="37E6C27C" w:rsidRDefault="37E6C27C" w:rsidP="37E6C27C">
          <w:pPr>
            <w:pStyle w:val="Koptekst"/>
            <w:ind w:left="-115"/>
          </w:pPr>
        </w:p>
      </w:tc>
      <w:tc>
        <w:tcPr>
          <w:tcW w:w="3005" w:type="dxa"/>
        </w:tcPr>
        <w:p w14:paraId="1878A536" w14:textId="2D3E9D39" w:rsidR="37E6C27C" w:rsidRDefault="37E6C27C" w:rsidP="37E6C27C">
          <w:pPr>
            <w:pStyle w:val="Koptekst"/>
            <w:jc w:val="center"/>
          </w:pPr>
        </w:p>
      </w:tc>
      <w:tc>
        <w:tcPr>
          <w:tcW w:w="3005" w:type="dxa"/>
        </w:tcPr>
        <w:p w14:paraId="34A3F717" w14:textId="3B279F3B" w:rsidR="37E6C27C" w:rsidRDefault="37E6C27C" w:rsidP="37E6C27C">
          <w:pPr>
            <w:pStyle w:val="Koptekst"/>
            <w:ind w:right="-115"/>
            <w:jc w:val="right"/>
          </w:pPr>
        </w:p>
      </w:tc>
    </w:tr>
  </w:tbl>
  <w:p w14:paraId="08655D89" w14:textId="57D29551" w:rsidR="37E6C27C" w:rsidRDefault="37E6C27C" w:rsidP="37E6C2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885D"/>
    <w:multiLevelType w:val="multilevel"/>
    <w:tmpl w:val="35543056"/>
    <w:lvl w:ilvl="0">
      <w:start w:val="1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AC310"/>
    <w:multiLevelType w:val="multilevel"/>
    <w:tmpl w:val="F6FA6686"/>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14E07"/>
    <w:multiLevelType w:val="multilevel"/>
    <w:tmpl w:val="FDF42E90"/>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4DB98"/>
    <w:multiLevelType w:val="multilevel"/>
    <w:tmpl w:val="FAA41AE4"/>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3CE294"/>
    <w:multiLevelType w:val="hybridMultilevel"/>
    <w:tmpl w:val="23BA019A"/>
    <w:lvl w:ilvl="0" w:tplc="B01821DC">
      <w:start w:val="1"/>
      <w:numFmt w:val="decimal"/>
      <w:lvlText w:val="%1."/>
      <w:lvlJc w:val="left"/>
      <w:pPr>
        <w:ind w:left="720" w:hanging="360"/>
      </w:pPr>
      <w:rPr>
        <w:rFonts w:ascii="Arial" w:hAnsi="Arial" w:hint="default"/>
      </w:rPr>
    </w:lvl>
    <w:lvl w:ilvl="1" w:tplc="68F4E0F6">
      <w:start w:val="1"/>
      <w:numFmt w:val="lowerLetter"/>
      <w:lvlText w:val="%2."/>
      <w:lvlJc w:val="left"/>
      <w:pPr>
        <w:ind w:left="1440" w:hanging="360"/>
      </w:pPr>
    </w:lvl>
    <w:lvl w:ilvl="2" w:tplc="EA40178C">
      <w:start w:val="1"/>
      <w:numFmt w:val="lowerRoman"/>
      <w:lvlText w:val="%3."/>
      <w:lvlJc w:val="right"/>
      <w:pPr>
        <w:ind w:left="2160" w:hanging="180"/>
      </w:pPr>
    </w:lvl>
    <w:lvl w:ilvl="3" w:tplc="AEF68EBE">
      <w:start w:val="1"/>
      <w:numFmt w:val="decimal"/>
      <w:lvlText w:val="%4."/>
      <w:lvlJc w:val="left"/>
      <w:pPr>
        <w:ind w:left="2880" w:hanging="360"/>
      </w:pPr>
    </w:lvl>
    <w:lvl w:ilvl="4" w:tplc="992838A4">
      <w:start w:val="1"/>
      <w:numFmt w:val="lowerLetter"/>
      <w:lvlText w:val="%5."/>
      <w:lvlJc w:val="left"/>
      <w:pPr>
        <w:ind w:left="3600" w:hanging="360"/>
      </w:pPr>
    </w:lvl>
    <w:lvl w:ilvl="5" w:tplc="4CA4A730">
      <w:start w:val="1"/>
      <w:numFmt w:val="lowerRoman"/>
      <w:lvlText w:val="%6."/>
      <w:lvlJc w:val="right"/>
      <w:pPr>
        <w:ind w:left="4320" w:hanging="180"/>
      </w:pPr>
    </w:lvl>
    <w:lvl w:ilvl="6" w:tplc="56E2B088">
      <w:start w:val="1"/>
      <w:numFmt w:val="decimal"/>
      <w:lvlText w:val="%7."/>
      <w:lvlJc w:val="left"/>
      <w:pPr>
        <w:ind w:left="5040" w:hanging="360"/>
      </w:pPr>
    </w:lvl>
    <w:lvl w:ilvl="7" w:tplc="E6281E04">
      <w:start w:val="1"/>
      <w:numFmt w:val="lowerLetter"/>
      <w:lvlText w:val="%8."/>
      <w:lvlJc w:val="left"/>
      <w:pPr>
        <w:ind w:left="5760" w:hanging="360"/>
      </w:pPr>
    </w:lvl>
    <w:lvl w:ilvl="8" w:tplc="E5687ED8">
      <w:start w:val="1"/>
      <w:numFmt w:val="lowerRoman"/>
      <w:lvlText w:val="%9."/>
      <w:lvlJc w:val="right"/>
      <w:pPr>
        <w:ind w:left="6480" w:hanging="180"/>
      </w:pPr>
    </w:lvl>
  </w:abstractNum>
  <w:abstractNum w:abstractNumId="5" w15:restartNumberingAfterBreak="0">
    <w:nsid w:val="1997BD0E"/>
    <w:multiLevelType w:val="multilevel"/>
    <w:tmpl w:val="A4248950"/>
    <w:lvl w:ilvl="0">
      <w:start w:val="1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CF30FF"/>
    <w:multiLevelType w:val="multilevel"/>
    <w:tmpl w:val="8B7C8A36"/>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7CBDAA"/>
    <w:multiLevelType w:val="multilevel"/>
    <w:tmpl w:val="2C66C8F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B8922"/>
    <w:multiLevelType w:val="multilevel"/>
    <w:tmpl w:val="1C067CDA"/>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E6A95"/>
    <w:multiLevelType w:val="multilevel"/>
    <w:tmpl w:val="2B547AAC"/>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CF1A30"/>
    <w:multiLevelType w:val="multilevel"/>
    <w:tmpl w:val="D36A2C62"/>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EF24A4"/>
    <w:multiLevelType w:val="multilevel"/>
    <w:tmpl w:val="A17A5368"/>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B7B6F"/>
    <w:multiLevelType w:val="multilevel"/>
    <w:tmpl w:val="879E3290"/>
    <w:lvl w:ilvl="0">
      <w:start w:val="1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15AE6A"/>
    <w:multiLevelType w:val="multilevel"/>
    <w:tmpl w:val="201E71B4"/>
    <w:lvl w:ilvl="0">
      <w:start w:val="1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16B50"/>
    <w:multiLevelType w:val="multilevel"/>
    <w:tmpl w:val="254892A2"/>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856566"/>
    <w:multiLevelType w:val="multilevel"/>
    <w:tmpl w:val="86969008"/>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24369B"/>
    <w:multiLevelType w:val="multilevel"/>
    <w:tmpl w:val="B28C11AE"/>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0B1CB"/>
    <w:multiLevelType w:val="multilevel"/>
    <w:tmpl w:val="7DAA6F40"/>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E1B852"/>
    <w:multiLevelType w:val="multilevel"/>
    <w:tmpl w:val="6E18EE78"/>
    <w:lvl w:ilvl="0">
      <w:start w:val="1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A2905C"/>
    <w:multiLevelType w:val="multilevel"/>
    <w:tmpl w:val="0206E004"/>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C147F2"/>
    <w:multiLevelType w:val="multilevel"/>
    <w:tmpl w:val="932A446A"/>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08E88C"/>
    <w:multiLevelType w:val="multilevel"/>
    <w:tmpl w:val="AF92EA6A"/>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29CA92"/>
    <w:multiLevelType w:val="hybridMultilevel"/>
    <w:tmpl w:val="DCA65D9E"/>
    <w:lvl w:ilvl="0" w:tplc="D1D4408E">
      <w:start w:val="1"/>
      <w:numFmt w:val="decimal"/>
      <w:lvlText w:val="%1."/>
      <w:lvlJc w:val="left"/>
      <w:pPr>
        <w:ind w:left="720" w:hanging="360"/>
      </w:pPr>
      <w:rPr>
        <w:rFonts w:ascii="Arial" w:hAnsi="Arial" w:hint="default"/>
      </w:rPr>
    </w:lvl>
    <w:lvl w:ilvl="1" w:tplc="D610A0AE">
      <w:start w:val="1"/>
      <w:numFmt w:val="lowerLetter"/>
      <w:lvlText w:val="%2."/>
      <w:lvlJc w:val="left"/>
      <w:pPr>
        <w:ind w:left="1440" w:hanging="360"/>
      </w:pPr>
    </w:lvl>
    <w:lvl w:ilvl="2" w:tplc="C2B8AF30">
      <w:start w:val="1"/>
      <w:numFmt w:val="lowerRoman"/>
      <w:lvlText w:val="%3."/>
      <w:lvlJc w:val="right"/>
      <w:pPr>
        <w:ind w:left="2160" w:hanging="180"/>
      </w:pPr>
    </w:lvl>
    <w:lvl w:ilvl="3" w:tplc="3E9EB960">
      <w:start w:val="1"/>
      <w:numFmt w:val="decimal"/>
      <w:lvlText w:val="%4."/>
      <w:lvlJc w:val="left"/>
      <w:pPr>
        <w:ind w:left="2880" w:hanging="360"/>
      </w:pPr>
    </w:lvl>
    <w:lvl w:ilvl="4" w:tplc="2D52ED5C">
      <w:start w:val="1"/>
      <w:numFmt w:val="lowerLetter"/>
      <w:lvlText w:val="%5."/>
      <w:lvlJc w:val="left"/>
      <w:pPr>
        <w:ind w:left="3600" w:hanging="360"/>
      </w:pPr>
    </w:lvl>
    <w:lvl w:ilvl="5" w:tplc="93B03EF8">
      <w:start w:val="1"/>
      <w:numFmt w:val="lowerRoman"/>
      <w:lvlText w:val="%6."/>
      <w:lvlJc w:val="right"/>
      <w:pPr>
        <w:ind w:left="4320" w:hanging="180"/>
      </w:pPr>
    </w:lvl>
    <w:lvl w:ilvl="6" w:tplc="37CE5156">
      <w:start w:val="1"/>
      <w:numFmt w:val="decimal"/>
      <w:lvlText w:val="%7."/>
      <w:lvlJc w:val="left"/>
      <w:pPr>
        <w:ind w:left="5040" w:hanging="360"/>
      </w:pPr>
    </w:lvl>
    <w:lvl w:ilvl="7" w:tplc="C160275E">
      <w:start w:val="1"/>
      <w:numFmt w:val="lowerLetter"/>
      <w:lvlText w:val="%8."/>
      <w:lvlJc w:val="left"/>
      <w:pPr>
        <w:ind w:left="5760" w:hanging="360"/>
      </w:pPr>
    </w:lvl>
    <w:lvl w:ilvl="8" w:tplc="A2B4460A">
      <w:start w:val="1"/>
      <w:numFmt w:val="lowerRoman"/>
      <w:lvlText w:val="%9."/>
      <w:lvlJc w:val="right"/>
      <w:pPr>
        <w:ind w:left="6480" w:hanging="180"/>
      </w:pPr>
    </w:lvl>
  </w:abstractNum>
  <w:abstractNum w:abstractNumId="23" w15:restartNumberingAfterBreak="0">
    <w:nsid w:val="6773616A"/>
    <w:multiLevelType w:val="multilevel"/>
    <w:tmpl w:val="4126C698"/>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7831C6"/>
    <w:multiLevelType w:val="multilevel"/>
    <w:tmpl w:val="4D0C37AA"/>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544311"/>
    <w:multiLevelType w:val="hybridMultilevel"/>
    <w:tmpl w:val="FA46EF3C"/>
    <w:lvl w:ilvl="0" w:tplc="8D80CD0C">
      <w:start w:val="1"/>
      <w:numFmt w:val="bullet"/>
      <w:lvlText w:val=""/>
      <w:lvlJc w:val="left"/>
      <w:pPr>
        <w:ind w:left="720" w:hanging="360"/>
      </w:pPr>
      <w:rPr>
        <w:rFonts w:ascii="Symbol" w:hAnsi="Symbol" w:hint="default"/>
      </w:rPr>
    </w:lvl>
    <w:lvl w:ilvl="1" w:tplc="F7ECC912">
      <w:start w:val="1"/>
      <w:numFmt w:val="bullet"/>
      <w:lvlText w:val="o"/>
      <w:lvlJc w:val="left"/>
      <w:pPr>
        <w:ind w:left="1440" w:hanging="360"/>
      </w:pPr>
      <w:rPr>
        <w:rFonts w:ascii="Courier New" w:hAnsi="Courier New" w:hint="default"/>
      </w:rPr>
    </w:lvl>
    <w:lvl w:ilvl="2" w:tplc="598E0D36">
      <w:start w:val="1"/>
      <w:numFmt w:val="bullet"/>
      <w:lvlText w:val=""/>
      <w:lvlJc w:val="left"/>
      <w:pPr>
        <w:ind w:left="2160" w:hanging="360"/>
      </w:pPr>
      <w:rPr>
        <w:rFonts w:ascii="Wingdings" w:hAnsi="Wingdings" w:hint="default"/>
      </w:rPr>
    </w:lvl>
    <w:lvl w:ilvl="3" w:tplc="10283240">
      <w:start w:val="1"/>
      <w:numFmt w:val="bullet"/>
      <w:lvlText w:val=""/>
      <w:lvlJc w:val="left"/>
      <w:pPr>
        <w:ind w:left="2880" w:hanging="360"/>
      </w:pPr>
      <w:rPr>
        <w:rFonts w:ascii="Symbol" w:hAnsi="Symbol" w:hint="default"/>
      </w:rPr>
    </w:lvl>
    <w:lvl w:ilvl="4" w:tplc="11007BF8">
      <w:start w:val="1"/>
      <w:numFmt w:val="bullet"/>
      <w:lvlText w:val="o"/>
      <w:lvlJc w:val="left"/>
      <w:pPr>
        <w:ind w:left="3600" w:hanging="360"/>
      </w:pPr>
      <w:rPr>
        <w:rFonts w:ascii="Courier New" w:hAnsi="Courier New" w:hint="default"/>
      </w:rPr>
    </w:lvl>
    <w:lvl w:ilvl="5" w:tplc="64686AE6">
      <w:start w:val="1"/>
      <w:numFmt w:val="bullet"/>
      <w:lvlText w:val=""/>
      <w:lvlJc w:val="left"/>
      <w:pPr>
        <w:ind w:left="4320" w:hanging="360"/>
      </w:pPr>
      <w:rPr>
        <w:rFonts w:ascii="Wingdings" w:hAnsi="Wingdings" w:hint="default"/>
      </w:rPr>
    </w:lvl>
    <w:lvl w:ilvl="6" w:tplc="68C26C58">
      <w:start w:val="1"/>
      <w:numFmt w:val="bullet"/>
      <w:lvlText w:val=""/>
      <w:lvlJc w:val="left"/>
      <w:pPr>
        <w:ind w:left="5040" w:hanging="360"/>
      </w:pPr>
      <w:rPr>
        <w:rFonts w:ascii="Symbol" w:hAnsi="Symbol" w:hint="default"/>
      </w:rPr>
    </w:lvl>
    <w:lvl w:ilvl="7" w:tplc="01DE0152">
      <w:start w:val="1"/>
      <w:numFmt w:val="bullet"/>
      <w:lvlText w:val="o"/>
      <w:lvlJc w:val="left"/>
      <w:pPr>
        <w:ind w:left="5760" w:hanging="360"/>
      </w:pPr>
      <w:rPr>
        <w:rFonts w:ascii="Courier New" w:hAnsi="Courier New" w:hint="default"/>
      </w:rPr>
    </w:lvl>
    <w:lvl w:ilvl="8" w:tplc="F1D64792">
      <w:start w:val="1"/>
      <w:numFmt w:val="bullet"/>
      <w:lvlText w:val=""/>
      <w:lvlJc w:val="left"/>
      <w:pPr>
        <w:ind w:left="6480" w:hanging="360"/>
      </w:pPr>
      <w:rPr>
        <w:rFonts w:ascii="Wingdings" w:hAnsi="Wingdings" w:hint="default"/>
      </w:rPr>
    </w:lvl>
  </w:abstractNum>
  <w:abstractNum w:abstractNumId="26" w15:restartNumberingAfterBreak="0">
    <w:nsid w:val="69614361"/>
    <w:multiLevelType w:val="multilevel"/>
    <w:tmpl w:val="38E4EF06"/>
    <w:lvl w:ilvl="0">
      <w:start w:val="1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01B1EC"/>
    <w:multiLevelType w:val="multilevel"/>
    <w:tmpl w:val="2E20FE18"/>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367F9C"/>
    <w:multiLevelType w:val="hybridMultilevel"/>
    <w:tmpl w:val="D9E252DA"/>
    <w:lvl w:ilvl="0" w:tplc="FC784606">
      <w:start w:val="1"/>
      <w:numFmt w:val="decimal"/>
      <w:lvlText w:val="%1."/>
      <w:lvlJc w:val="left"/>
      <w:pPr>
        <w:ind w:left="720" w:hanging="360"/>
      </w:pPr>
    </w:lvl>
    <w:lvl w:ilvl="1" w:tplc="E6B2D3C6">
      <w:start w:val="1"/>
      <w:numFmt w:val="lowerLetter"/>
      <w:lvlText w:val="%2."/>
      <w:lvlJc w:val="left"/>
      <w:pPr>
        <w:ind w:left="1440" w:hanging="360"/>
      </w:pPr>
    </w:lvl>
    <w:lvl w:ilvl="2" w:tplc="DC6A6A22">
      <w:start w:val="1"/>
      <w:numFmt w:val="lowerRoman"/>
      <w:lvlText w:val="%3."/>
      <w:lvlJc w:val="right"/>
      <w:pPr>
        <w:ind w:left="2160" w:hanging="180"/>
      </w:pPr>
    </w:lvl>
    <w:lvl w:ilvl="3" w:tplc="1F8C929A">
      <w:start w:val="1"/>
      <w:numFmt w:val="decimal"/>
      <w:lvlText w:val="%4."/>
      <w:lvlJc w:val="left"/>
      <w:pPr>
        <w:ind w:left="2880" w:hanging="360"/>
      </w:pPr>
    </w:lvl>
    <w:lvl w:ilvl="4" w:tplc="9CB0A1F0">
      <w:start w:val="1"/>
      <w:numFmt w:val="lowerLetter"/>
      <w:lvlText w:val="%5."/>
      <w:lvlJc w:val="left"/>
      <w:pPr>
        <w:ind w:left="3600" w:hanging="360"/>
      </w:pPr>
    </w:lvl>
    <w:lvl w:ilvl="5" w:tplc="EF682C12">
      <w:start w:val="1"/>
      <w:numFmt w:val="lowerRoman"/>
      <w:lvlText w:val="%6."/>
      <w:lvlJc w:val="right"/>
      <w:pPr>
        <w:ind w:left="4320" w:hanging="180"/>
      </w:pPr>
    </w:lvl>
    <w:lvl w:ilvl="6" w:tplc="35AA28B2">
      <w:start w:val="1"/>
      <w:numFmt w:val="decimal"/>
      <w:lvlText w:val="%7."/>
      <w:lvlJc w:val="left"/>
      <w:pPr>
        <w:ind w:left="5040" w:hanging="360"/>
      </w:pPr>
    </w:lvl>
    <w:lvl w:ilvl="7" w:tplc="827EB2F4">
      <w:start w:val="1"/>
      <w:numFmt w:val="lowerLetter"/>
      <w:lvlText w:val="%8."/>
      <w:lvlJc w:val="left"/>
      <w:pPr>
        <w:ind w:left="5760" w:hanging="360"/>
      </w:pPr>
    </w:lvl>
    <w:lvl w:ilvl="8" w:tplc="EA0A1ACE">
      <w:start w:val="1"/>
      <w:numFmt w:val="lowerRoman"/>
      <w:lvlText w:val="%9."/>
      <w:lvlJc w:val="right"/>
      <w:pPr>
        <w:ind w:left="6480" w:hanging="180"/>
      </w:pPr>
    </w:lvl>
  </w:abstractNum>
  <w:abstractNum w:abstractNumId="29" w15:restartNumberingAfterBreak="0">
    <w:nsid w:val="723538B2"/>
    <w:multiLevelType w:val="multilevel"/>
    <w:tmpl w:val="79B20630"/>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F8230F"/>
    <w:multiLevelType w:val="multilevel"/>
    <w:tmpl w:val="C5E0D6FC"/>
    <w:lvl w:ilvl="0">
      <w:start w:val="1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ABC502"/>
    <w:multiLevelType w:val="hybridMultilevel"/>
    <w:tmpl w:val="BD3E6CA4"/>
    <w:lvl w:ilvl="0" w:tplc="61740BC0">
      <w:start w:val="1"/>
      <w:numFmt w:val="bullet"/>
      <w:lvlText w:val=""/>
      <w:lvlJc w:val="left"/>
      <w:pPr>
        <w:ind w:left="720" w:hanging="360"/>
      </w:pPr>
      <w:rPr>
        <w:rFonts w:ascii="Symbol" w:hAnsi="Symbol" w:hint="default"/>
      </w:rPr>
    </w:lvl>
    <w:lvl w:ilvl="1" w:tplc="20CCB426">
      <w:start w:val="1"/>
      <w:numFmt w:val="bullet"/>
      <w:lvlText w:val="o"/>
      <w:lvlJc w:val="left"/>
      <w:pPr>
        <w:ind w:left="1440" w:hanging="360"/>
      </w:pPr>
      <w:rPr>
        <w:rFonts w:ascii="Courier New" w:hAnsi="Courier New" w:hint="default"/>
      </w:rPr>
    </w:lvl>
    <w:lvl w:ilvl="2" w:tplc="8EACC73E">
      <w:start w:val="1"/>
      <w:numFmt w:val="bullet"/>
      <w:lvlText w:val=""/>
      <w:lvlJc w:val="left"/>
      <w:pPr>
        <w:ind w:left="2160" w:hanging="360"/>
      </w:pPr>
      <w:rPr>
        <w:rFonts w:ascii="Wingdings" w:hAnsi="Wingdings" w:hint="default"/>
      </w:rPr>
    </w:lvl>
    <w:lvl w:ilvl="3" w:tplc="144C18C0">
      <w:start w:val="1"/>
      <w:numFmt w:val="bullet"/>
      <w:lvlText w:val=""/>
      <w:lvlJc w:val="left"/>
      <w:pPr>
        <w:ind w:left="2880" w:hanging="360"/>
      </w:pPr>
      <w:rPr>
        <w:rFonts w:ascii="Symbol" w:hAnsi="Symbol" w:hint="default"/>
      </w:rPr>
    </w:lvl>
    <w:lvl w:ilvl="4" w:tplc="E9A4F93C">
      <w:start w:val="1"/>
      <w:numFmt w:val="bullet"/>
      <w:lvlText w:val="o"/>
      <w:lvlJc w:val="left"/>
      <w:pPr>
        <w:ind w:left="3600" w:hanging="360"/>
      </w:pPr>
      <w:rPr>
        <w:rFonts w:ascii="Courier New" w:hAnsi="Courier New" w:hint="default"/>
      </w:rPr>
    </w:lvl>
    <w:lvl w:ilvl="5" w:tplc="13C823B4">
      <w:start w:val="1"/>
      <w:numFmt w:val="bullet"/>
      <w:lvlText w:val=""/>
      <w:lvlJc w:val="left"/>
      <w:pPr>
        <w:ind w:left="4320" w:hanging="360"/>
      </w:pPr>
      <w:rPr>
        <w:rFonts w:ascii="Wingdings" w:hAnsi="Wingdings" w:hint="default"/>
      </w:rPr>
    </w:lvl>
    <w:lvl w:ilvl="6" w:tplc="2FF2B7E2">
      <w:start w:val="1"/>
      <w:numFmt w:val="bullet"/>
      <w:lvlText w:val=""/>
      <w:lvlJc w:val="left"/>
      <w:pPr>
        <w:ind w:left="5040" w:hanging="360"/>
      </w:pPr>
      <w:rPr>
        <w:rFonts w:ascii="Symbol" w:hAnsi="Symbol" w:hint="default"/>
      </w:rPr>
    </w:lvl>
    <w:lvl w:ilvl="7" w:tplc="D944BB2E">
      <w:start w:val="1"/>
      <w:numFmt w:val="bullet"/>
      <w:lvlText w:val="o"/>
      <w:lvlJc w:val="left"/>
      <w:pPr>
        <w:ind w:left="5760" w:hanging="360"/>
      </w:pPr>
      <w:rPr>
        <w:rFonts w:ascii="Courier New" w:hAnsi="Courier New" w:hint="default"/>
      </w:rPr>
    </w:lvl>
    <w:lvl w:ilvl="8" w:tplc="64DCC9EC">
      <w:start w:val="1"/>
      <w:numFmt w:val="bullet"/>
      <w:lvlText w:val=""/>
      <w:lvlJc w:val="left"/>
      <w:pPr>
        <w:ind w:left="6480" w:hanging="360"/>
      </w:pPr>
      <w:rPr>
        <w:rFonts w:ascii="Wingdings" w:hAnsi="Wingdings" w:hint="default"/>
      </w:rPr>
    </w:lvl>
  </w:abstractNum>
  <w:num w:numId="1" w16cid:durableId="527373474">
    <w:abstractNumId w:val="31"/>
  </w:num>
  <w:num w:numId="2" w16cid:durableId="1090394118">
    <w:abstractNumId w:val="28"/>
  </w:num>
  <w:num w:numId="3" w16cid:durableId="627661681">
    <w:abstractNumId w:val="25"/>
  </w:num>
  <w:num w:numId="4" w16cid:durableId="884178756">
    <w:abstractNumId w:val="4"/>
  </w:num>
  <w:num w:numId="5" w16cid:durableId="866328514">
    <w:abstractNumId w:val="29"/>
  </w:num>
  <w:num w:numId="6" w16cid:durableId="838732405">
    <w:abstractNumId w:val="3"/>
  </w:num>
  <w:num w:numId="7" w16cid:durableId="1406150519">
    <w:abstractNumId w:val="19"/>
  </w:num>
  <w:num w:numId="8" w16cid:durableId="1864245513">
    <w:abstractNumId w:val="27"/>
  </w:num>
  <w:num w:numId="9" w16cid:durableId="1884975939">
    <w:abstractNumId w:val="17"/>
  </w:num>
  <w:num w:numId="10" w16cid:durableId="226886368">
    <w:abstractNumId w:val="11"/>
  </w:num>
  <w:num w:numId="11" w16cid:durableId="620918556">
    <w:abstractNumId w:val="10"/>
  </w:num>
  <w:num w:numId="12" w16cid:durableId="798108768">
    <w:abstractNumId w:val="2"/>
  </w:num>
  <w:num w:numId="13" w16cid:durableId="1718237815">
    <w:abstractNumId w:val="7"/>
  </w:num>
  <w:num w:numId="14" w16cid:durableId="1491292752">
    <w:abstractNumId w:val="5"/>
  </w:num>
  <w:num w:numId="15" w16cid:durableId="766727423">
    <w:abstractNumId w:val="13"/>
  </w:num>
  <w:num w:numId="16" w16cid:durableId="2089493567">
    <w:abstractNumId w:val="30"/>
  </w:num>
  <w:num w:numId="17" w16cid:durableId="64576649">
    <w:abstractNumId w:val="12"/>
  </w:num>
  <w:num w:numId="18" w16cid:durableId="30620457">
    <w:abstractNumId w:val="0"/>
  </w:num>
  <w:num w:numId="19" w16cid:durableId="816342250">
    <w:abstractNumId w:val="26"/>
  </w:num>
  <w:num w:numId="20" w16cid:durableId="115805801">
    <w:abstractNumId w:val="18"/>
  </w:num>
  <w:num w:numId="21" w16cid:durableId="71854335">
    <w:abstractNumId w:val="9"/>
  </w:num>
  <w:num w:numId="22" w16cid:durableId="1876963044">
    <w:abstractNumId w:val="15"/>
  </w:num>
  <w:num w:numId="23" w16cid:durableId="63723872">
    <w:abstractNumId w:val="8"/>
  </w:num>
  <w:num w:numId="24" w16cid:durableId="669213944">
    <w:abstractNumId w:val="24"/>
  </w:num>
  <w:num w:numId="25" w16cid:durableId="609165105">
    <w:abstractNumId w:val="20"/>
  </w:num>
  <w:num w:numId="26" w16cid:durableId="372854209">
    <w:abstractNumId w:val="23"/>
  </w:num>
  <w:num w:numId="27" w16cid:durableId="114175606">
    <w:abstractNumId w:val="14"/>
  </w:num>
  <w:num w:numId="28" w16cid:durableId="1876382898">
    <w:abstractNumId w:val="21"/>
  </w:num>
  <w:num w:numId="29" w16cid:durableId="1269118614">
    <w:abstractNumId w:val="16"/>
  </w:num>
  <w:num w:numId="30" w16cid:durableId="339622811">
    <w:abstractNumId w:val="1"/>
  </w:num>
  <w:num w:numId="31" w16cid:durableId="82117125">
    <w:abstractNumId w:val="6"/>
  </w:num>
  <w:num w:numId="32" w16cid:durableId="12206340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672E1"/>
    <w:rsid w:val="00007F80"/>
    <w:rsid w:val="004021A7"/>
    <w:rsid w:val="0067226B"/>
    <w:rsid w:val="0082F52F"/>
    <w:rsid w:val="0088ED1D"/>
    <w:rsid w:val="00931020"/>
    <w:rsid w:val="00B240E4"/>
    <w:rsid w:val="00B257AE"/>
    <w:rsid w:val="01A5B7CD"/>
    <w:rsid w:val="01DB6965"/>
    <w:rsid w:val="02287993"/>
    <w:rsid w:val="029DE548"/>
    <w:rsid w:val="02C28100"/>
    <w:rsid w:val="04D2ED4F"/>
    <w:rsid w:val="055EC78B"/>
    <w:rsid w:val="06330628"/>
    <w:rsid w:val="06CDD46E"/>
    <w:rsid w:val="06DBD3A6"/>
    <w:rsid w:val="078EB7F0"/>
    <w:rsid w:val="07B8E58F"/>
    <w:rsid w:val="088B40C3"/>
    <w:rsid w:val="0919B492"/>
    <w:rsid w:val="0A816DC0"/>
    <w:rsid w:val="0A8B08C4"/>
    <w:rsid w:val="0AD1977C"/>
    <w:rsid w:val="0AE15538"/>
    <w:rsid w:val="0BD123EE"/>
    <w:rsid w:val="0D24BFAC"/>
    <w:rsid w:val="0D7D04A3"/>
    <w:rsid w:val="0DA1A30F"/>
    <w:rsid w:val="0DE46D7A"/>
    <w:rsid w:val="0F927AEC"/>
    <w:rsid w:val="101CA8C6"/>
    <w:rsid w:val="10418E91"/>
    <w:rsid w:val="10EEDA48"/>
    <w:rsid w:val="13ADD39E"/>
    <w:rsid w:val="15014E99"/>
    <w:rsid w:val="1510D522"/>
    <w:rsid w:val="15A3DC53"/>
    <w:rsid w:val="1616761E"/>
    <w:rsid w:val="185B7152"/>
    <w:rsid w:val="190FB06A"/>
    <w:rsid w:val="194135FF"/>
    <w:rsid w:val="1B85755F"/>
    <w:rsid w:val="1C0068A8"/>
    <w:rsid w:val="1CF533F4"/>
    <w:rsid w:val="1D82E1A0"/>
    <w:rsid w:val="1FFBD80D"/>
    <w:rsid w:val="2434AAAD"/>
    <w:rsid w:val="24B89FCA"/>
    <w:rsid w:val="253DE110"/>
    <w:rsid w:val="25B166B7"/>
    <w:rsid w:val="27AFDEF2"/>
    <w:rsid w:val="291F0519"/>
    <w:rsid w:val="29886D25"/>
    <w:rsid w:val="29CFEC14"/>
    <w:rsid w:val="2AB053B4"/>
    <w:rsid w:val="2AD84795"/>
    <w:rsid w:val="2BD7551C"/>
    <w:rsid w:val="2C771B08"/>
    <w:rsid w:val="2CCA6F12"/>
    <w:rsid w:val="2CD4C61C"/>
    <w:rsid w:val="2E17156A"/>
    <w:rsid w:val="2FAE8B5B"/>
    <w:rsid w:val="2FDC21D5"/>
    <w:rsid w:val="2FE27231"/>
    <w:rsid w:val="31D38EF4"/>
    <w:rsid w:val="32B386EB"/>
    <w:rsid w:val="33C5818A"/>
    <w:rsid w:val="3431FBC6"/>
    <w:rsid w:val="34509C64"/>
    <w:rsid w:val="3477E9ED"/>
    <w:rsid w:val="352CB480"/>
    <w:rsid w:val="3551ED6E"/>
    <w:rsid w:val="37925AAE"/>
    <w:rsid w:val="37E6C27C"/>
    <w:rsid w:val="38FEB6A0"/>
    <w:rsid w:val="39C27F76"/>
    <w:rsid w:val="3A0743E1"/>
    <w:rsid w:val="3AF17BF6"/>
    <w:rsid w:val="3B874AB7"/>
    <w:rsid w:val="3C01828F"/>
    <w:rsid w:val="3C4276B0"/>
    <w:rsid w:val="3C8276E1"/>
    <w:rsid w:val="3C89F448"/>
    <w:rsid w:val="3CFE681E"/>
    <w:rsid w:val="3DE0007A"/>
    <w:rsid w:val="4019C684"/>
    <w:rsid w:val="417B7ACD"/>
    <w:rsid w:val="435A1ED4"/>
    <w:rsid w:val="43CCC4B2"/>
    <w:rsid w:val="43D02AA0"/>
    <w:rsid w:val="43F86E91"/>
    <w:rsid w:val="4802FDC9"/>
    <w:rsid w:val="48DCBDE9"/>
    <w:rsid w:val="4975DA76"/>
    <w:rsid w:val="49DF1581"/>
    <w:rsid w:val="4A753E7E"/>
    <w:rsid w:val="4B4AED26"/>
    <w:rsid w:val="4B8E0FE8"/>
    <w:rsid w:val="4BA59F65"/>
    <w:rsid w:val="4C38F260"/>
    <w:rsid w:val="4D4B0957"/>
    <w:rsid w:val="4D8D1D51"/>
    <w:rsid w:val="4DD35DCA"/>
    <w:rsid w:val="4EC8810B"/>
    <w:rsid w:val="4F052A33"/>
    <w:rsid w:val="501CADB5"/>
    <w:rsid w:val="5196DA2C"/>
    <w:rsid w:val="52C433DE"/>
    <w:rsid w:val="5300B250"/>
    <w:rsid w:val="53E65552"/>
    <w:rsid w:val="5586B95A"/>
    <w:rsid w:val="565FE139"/>
    <w:rsid w:val="56954B4F"/>
    <w:rsid w:val="582380A4"/>
    <w:rsid w:val="5841B1FB"/>
    <w:rsid w:val="5927E9DE"/>
    <w:rsid w:val="5ABE9D49"/>
    <w:rsid w:val="5E6524CF"/>
    <w:rsid w:val="5EA7A58C"/>
    <w:rsid w:val="5F7672E1"/>
    <w:rsid w:val="60174585"/>
    <w:rsid w:val="60AD8315"/>
    <w:rsid w:val="60F1CAEA"/>
    <w:rsid w:val="63BEFF7B"/>
    <w:rsid w:val="641CD533"/>
    <w:rsid w:val="688898B8"/>
    <w:rsid w:val="6BCEDC50"/>
    <w:rsid w:val="6DA6A8B6"/>
    <w:rsid w:val="6DEBA6DD"/>
    <w:rsid w:val="6EA81F55"/>
    <w:rsid w:val="6F04F0F9"/>
    <w:rsid w:val="6FBC9006"/>
    <w:rsid w:val="73C02805"/>
    <w:rsid w:val="74BCE5AA"/>
    <w:rsid w:val="7587F10A"/>
    <w:rsid w:val="7661090A"/>
    <w:rsid w:val="78793E05"/>
    <w:rsid w:val="78B41A94"/>
    <w:rsid w:val="79DAD130"/>
    <w:rsid w:val="7C0C593F"/>
    <w:rsid w:val="7C2177FD"/>
    <w:rsid w:val="7CCBD906"/>
    <w:rsid w:val="7CF438AD"/>
    <w:rsid w:val="7F5DC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72E1"/>
  <w15:chartTrackingRefBased/>
  <w15:docId w15:val="{B7D5BDEB-FF9E-4180-9BBC-1640539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uiPriority w:val="99"/>
    <w:unhideWhenUsed/>
    <w:rsid w:val="2CD4C61C"/>
    <w:pPr>
      <w:tabs>
        <w:tab w:val="center" w:pos="4680"/>
        <w:tab w:val="right" w:pos="9360"/>
      </w:tabs>
      <w:spacing w:after="0" w:line="240" w:lineRule="auto"/>
    </w:pPr>
  </w:style>
  <w:style w:type="paragraph" w:styleId="Voettekst">
    <w:name w:val="footer"/>
    <w:basedOn w:val="Standaard"/>
    <w:uiPriority w:val="99"/>
    <w:unhideWhenUsed/>
    <w:rsid w:val="2CD4C61C"/>
    <w:pPr>
      <w:tabs>
        <w:tab w:val="center" w:pos="4680"/>
        <w:tab w:val="right" w:pos="9360"/>
      </w:tabs>
      <w:spacing w:after="0" w:line="240" w:lineRule="auto"/>
    </w:pPr>
  </w:style>
  <w:style w:type="paragraph" w:customStyle="1" w:styleId="paragraph">
    <w:name w:val="paragraph"/>
    <w:basedOn w:val="Standaard"/>
    <w:rsid w:val="004021A7"/>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4021A7"/>
  </w:style>
  <w:style w:type="character" w:customStyle="1" w:styleId="eop">
    <w:name w:val="eop"/>
    <w:basedOn w:val="Standaardalinea-lettertype"/>
    <w:rsid w:val="0040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raktijkvoorprivacy.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mailto:info@praktijkvoorprivacy.n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aktijkvoorprivacy.nl/dpia-dep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89FB5-0ABC-4B66-A4B3-92C3F6612513}">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customXml/itemProps2.xml><?xml version="1.0" encoding="utf-8"?>
<ds:datastoreItem xmlns:ds="http://schemas.openxmlformats.org/officeDocument/2006/customXml" ds:itemID="{D7C05494-810C-4AD1-939C-481E85A2EF36}">
  <ds:schemaRefs>
    <ds:schemaRef ds:uri="http://schemas.microsoft.com/sharepoint/v3/contenttype/forms"/>
  </ds:schemaRefs>
</ds:datastoreItem>
</file>

<file path=customXml/itemProps3.xml><?xml version="1.0" encoding="utf-8"?>
<ds:datastoreItem xmlns:ds="http://schemas.openxmlformats.org/officeDocument/2006/customXml" ds:itemID="{EA622395-5062-4812-9E43-DE5FC0DCB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2547</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3</cp:revision>
  <dcterms:created xsi:type="dcterms:W3CDTF">2026-01-19T09:22:00Z</dcterms:created>
  <dcterms:modified xsi:type="dcterms:W3CDTF">2026-03-30T09:36:00Z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